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7CAB" w14:textId="77777777" w:rsidR="003F04C8" w:rsidRPr="003F04C8" w:rsidRDefault="003F04C8" w:rsidP="003F04C8">
      <w:pPr>
        <w:widowControl w:val="0"/>
        <w:suppressAutoHyphens/>
        <w:autoSpaceDN w:val="0"/>
        <w:spacing w:before="240" w:line="276" w:lineRule="auto"/>
        <w:textAlignment w:val="baseline"/>
        <w:rPr>
          <w:szCs w:val="24"/>
        </w:rPr>
      </w:pPr>
      <w:r w:rsidRPr="003F04C8">
        <w:rPr>
          <w:rFonts w:ascii="Aptos" w:hAnsi="Aptos"/>
          <w:noProof/>
          <w:kern w:val="2"/>
          <w:szCs w:val="24"/>
        </w:rPr>
        <w:drawing>
          <wp:anchor distT="0" distB="0" distL="114300" distR="114300" simplePos="0" relativeHeight="251660288" behindDoc="0" locked="0" layoutInCell="1" allowOverlap="1" wp14:anchorId="02F0038C" wp14:editId="4CC4BBE5">
            <wp:simplePos x="0" y="0"/>
            <wp:positionH relativeFrom="column">
              <wp:posOffset>5726430</wp:posOffset>
            </wp:positionH>
            <wp:positionV relativeFrom="paragraph">
              <wp:posOffset>0</wp:posOffset>
            </wp:positionV>
            <wp:extent cx="1046480" cy="932180"/>
            <wp:effectExtent l="0" t="0" r="1270" b="1270"/>
            <wp:wrapSquare wrapText="bothSides"/>
            <wp:docPr id="155334535"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PHA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Pr="003F04C8">
        <w:rPr>
          <w:szCs w:val="24"/>
        </w:rPr>
        <w:t>Department for Environment, Food and Rural Affairs</w:t>
      </w:r>
    </w:p>
    <w:p w14:paraId="7013A859" w14:textId="77777777" w:rsidR="003F04C8" w:rsidRPr="003F04C8" w:rsidRDefault="003F04C8" w:rsidP="003F04C8">
      <w:pPr>
        <w:rPr>
          <w:szCs w:val="24"/>
        </w:rPr>
      </w:pPr>
      <w:r w:rsidRPr="003F04C8">
        <w:rPr>
          <w:szCs w:val="24"/>
        </w:rPr>
        <w:t>Scottish Government</w:t>
      </w:r>
    </w:p>
    <w:p w14:paraId="37DEF4A7" w14:textId="77777777" w:rsidR="003F04C8" w:rsidRPr="003F04C8" w:rsidRDefault="003F04C8" w:rsidP="003F04C8">
      <w:pPr>
        <w:rPr>
          <w:sz w:val="22"/>
        </w:rPr>
      </w:pPr>
    </w:p>
    <w:p w14:paraId="1C2BD734" w14:textId="77777777" w:rsidR="003F04C8" w:rsidRPr="003F04C8" w:rsidRDefault="003F04C8" w:rsidP="003F04C8">
      <w:pPr>
        <w:spacing w:before="120" w:after="60"/>
        <w:rPr>
          <w:rFonts w:cs="Arial"/>
          <w:sz w:val="28"/>
        </w:rPr>
      </w:pPr>
    </w:p>
    <w:p w14:paraId="58EB96D1" w14:textId="79BB020D" w:rsidR="003F04C8" w:rsidRPr="003F04C8" w:rsidRDefault="003F04C8" w:rsidP="003F04C8">
      <w:pPr>
        <w:keepNext/>
        <w:tabs>
          <w:tab w:val="left" w:pos="1701"/>
        </w:tabs>
        <w:suppressAutoHyphens/>
        <w:autoSpaceDN w:val="0"/>
        <w:textAlignment w:val="baseline"/>
        <w:outlineLvl w:val="0"/>
        <w:rPr>
          <w:rFonts w:ascii="Aptos" w:hAnsi="Aptos" w:cs="Arial Unicode MS"/>
          <w:b/>
          <w:bCs/>
          <w:kern w:val="2"/>
          <w:sz w:val="40"/>
          <w:szCs w:val="44"/>
          <w:lang w:eastAsia="en-GB"/>
        </w:rPr>
      </w:pPr>
      <w:r>
        <w:rPr>
          <w:rFonts w:eastAsia="Arial Unicode MS" w:cs="Arial Unicode MS"/>
          <w:b/>
          <w:bCs/>
          <w:kern w:val="3"/>
          <w:sz w:val="40"/>
          <w:szCs w:val="44"/>
          <w:lang w:eastAsia="en-GB"/>
        </w:rPr>
        <w:t>Owner checklist – England and Scotland</w:t>
      </w:r>
    </w:p>
    <w:p w14:paraId="6105C137" w14:textId="77777777" w:rsidR="003F04C8" w:rsidRPr="003F04C8" w:rsidRDefault="00315877" w:rsidP="003F04C8">
      <w:pPr>
        <w:keepNext/>
        <w:tabs>
          <w:tab w:val="left" w:pos="1701"/>
        </w:tabs>
        <w:suppressAutoHyphens/>
        <w:autoSpaceDN w:val="0"/>
        <w:spacing w:line="360" w:lineRule="auto"/>
        <w:textAlignment w:val="baseline"/>
        <w:outlineLvl w:val="0"/>
        <w:rPr>
          <w:rFonts w:eastAsia="Arial Unicode MS" w:cs="Arial Unicode MS"/>
          <w:b/>
          <w:bCs/>
          <w:kern w:val="3"/>
          <w:szCs w:val="24"/>
          <w:lang w:eastAsia="en-GB"/>
        </w:rPr>
      </w:pPr>
      <w:r>
        <w:rPr>
          <w:rFonts w:cs="Arial Unicode MS"/>
          <w:b/>
          <w:bCs/>
          <w:kern w:val="3"/>
          <w:sz w:val="2"/>
          <w:szCs w:val="8"/>
          <w:lang w:eastAsia="en-GB"/>
        </w:rPr>
        <w:pict w14:anchorId="49B66B20">
          <v:rect id="_x0000_i1025" style="width:0;height:1.5pt" o:hralign="center" o:hrstd="t" o:hr="t" fillcolor="#a0a0a0" stroked="f"/>
        </w:pict>
      </w:r>
    </w:p>
    <w:p w14:paraId="7F42F802" w14:textId="19735DCF" w:rsidR="00B6618F" w:rsidRDefault="00B6618F" w:rsidP="007E3A0A">
      <w:pPr>
        <w:spacing w:before="160" w:after="160"/>
        <w:ind w:left="-142"/>
        <w:rPr>
          <w:rFonts w:cs="Arial"/>
          <w:b/>
          <w:sz w:val="21"/>
          <w:szCs w:val="21"/>
          <w:u w:val="single"/>
        </w:rPr>
      </w:pPr>
      <w:r w:rsidRPr="007E3A0A">
        <w:rPr>
          <w:rFonts w:cs="Arial"/>
          <w:szCs w:val="24"/>
        </w:rPr>
        <w:t>Animal and Plant Health Agency (APHA) staff/Official Veterinarian (OV)</w:t>
      </w:r>
      <w:r w:rsidR="00943540">
        <w:rPr>
          <w:rFonts w:cs="Arial"/>
          <w:szCs w:val="24"/>
        </w:rPr>
        <w:t>/Approved Tuberculin Testers (ATTs)</w:t>
      </w:r>
      <w:r w:rsidRPr="007E3A0A">
        <w:rPr>
          <w:rFonts w:cs="Arial"/>
          <w:szCs w:val="24"/>
        </w:rPr>
        <w:t xml:space="preserve"> pass to the owner after disclosure of the reactors</w:t>
      </w:r>
      <w:r w:rsidRPr="009E5B9E">
        <w:rPr>
          <w:rFonts w:cs="Arial"/>
          <w:sz w:val="21"/>
          <w:szCs w:val="21"/>
        </w:rPr>
        <w:t>.</w:t>
      </w:r>
    </w:p>
    <w:p w14:paraId="28876025" w14:textId="77777777" w:rsidR="00315CE4" w:rsidRDefault="00B6618F" w:rsidP="007E3A0A">
      <w:pPr>
        <w:spacing w:after="160"/>
        <w:ind w:left="-142"/>
        <w:rPr>
          <w:rFonts w:cs="Arial"/>
          <w:szCs w:val="24"/>
        </w:rPr>
      </w:pPr>
      <w:r w:rsidRPr="007E3A0A">
        <w:rPr>
          <w:rFonts w:cs="Arial"/>
          <w:szCs w:val="24"/>
        </w:rPr>
        <w:t>At your latest TB test reactors have been disclosed. You</w:t>
      </w:r>
      <w:r w:rsidR="00D24C8F">
        <w:rPr>
          <w:rFonts w:cs="Arial"/>
          <w:szCs w:val="24"/>
        </w:rPr>
        <w:t>r</w:t>
      </w:r>
      <w:r w:rsidRPr="007E3A0A">
        <w:rPr>
          <w:rFonts w:cs="Arial"/>
          <w:szCs w:val="24"/>
        </w:rPr>
        <w:t xml:space="preserve"> </w:t>
      </w:r>
      <w:r w:rsidR="00D24C8F">
        <w:rPr>
          <w:rFonts w:cs="Arial"/>
          <w:szCs w:val="24"/>
        </w:rPr>
        <w:t>premises is now</w:t>
      </w:r>
      <w:r w:rsidR="00D24C8F" w:rsidRPr="007E3A0A">
        <w:rPr>
          <w:rFonts w:cs="Arial"/>
          <w:szCs w:val="24"/>
        </w:rPr>
        <w:t xml:space="preserve"> </w:t>
      </w:r>
      <w:r w:rsidRPr="007E3A0A">
        <w:rPr>
          <w:rFonts w:cs="Arial"/>
          <w:szCs w:val="24"/>
        </w:rPr>
        <w:t>under automatic restrictions</w:t>
      </w:r>
      <w:r w:rsidR="00DF2263">
        <w:rPr>
          <w:rFonts w:cs="Arial"/>
          <w:szCs w:val="24"/>
        </w:rPr>
        <w:t>, meaning that you</w:t>
      </w:r>
      <w:r w:rsidR="00884C87">
        <w:rPr>
          <w:rFonts w:cs="Arial"/>
          <w:szCs w:val="24"/>
        </w:rPr>
        <w:t xml:space="preserve"> </w:t>
      </w:r>
      <w:r w:rsidRPr="007E3A0A">
        <w:rPr>
          <w:rFonts w:cs="Arial"/>
          <w:szCs w:val="24"/>
        </w:rPr>
        <w:t>are prohibited from moving bovine animals both onto and off the premise</w:t>
      </w:r>
      <w:r w:rsidR="00943540">
        <w:rPr>
          <w:rFonts w:cs="Arial"/>
          <w:szCs w:val="24"/>
        </w:rPr>
        <w:t>s</w:t>
      </w:r>
      <w:r w:rsidRPr="007E3A0A">
        <w:rPr>
          <w:rFonts w:cs="Arial"/>
          <w:szCs w:val="24"/>
        </w:rPr>
        <w:t xml:space="preserve"> except under licence.</w:t>
      </w:r>
    </w:p>
    <w:p w14:paraId="6F3F883C" w14:textId="0B6B0D05" w:rsidR="00A36F33" w:rsidRDefault="00315CE4" w:rsidP="007E3A0A">
      <w:pPr>
        <w:spacing w:after="160"/>
        <w:ind w:left="-142"/>
        <w:rPr>
          <w:rFonts w:cs="Arial"/>
          <w:szCs w:val="24"/>
        </w:rPr>
      </w:pPr>
      <w:r>
        <w:rPr>
          <w:rFonts w:cs="Arial"/>
          <w:szCs w:val="24"/>
        </w:rPr>
        <w:t>For the issue of licen</w:t>
      </w:r>
      <w:r w:rsidR="009E7476">
        <w:rPr>
          <w:rFonts w:cs="Arial"/>
          <w:szCs w:val="24"/>
        </w:rPr>
        <w:t>c</w:t>
      </w:r>
      <w:r>
        <w:rPr>
          <w:rFonts w:cs="Arial"/>
          <w:szCs w:val="24"/>
        </w:rPr>
        <w:t>es,</w:t>
      </w:r>
      <w:r w:rsidR="009E7476">
        <w:rPr>
          <w:rFonts w:cs="Arial"/>
          <w:szCs w:val="24"/>
        </w:rPr>
        <w:t xml:space="preserve"> </w:t>
      </w:r>
      <w:r w:rsidR="00A36F33">
        <w:rPr>
          <w:rFonts w:cs="Arial"/>
          <w:szCs w:val="24"/>
        </w:rPr>
        <w:t>please contact:</w:t>
      </w:r>
    </w:p>
    <w:p w14:paraId="4C4A8668" w14:textId="6915A5F1" w:rsidR="00B6618F" w:rsidRPr="00A36F33" w:rsidRDefault="00B00A7C" w:rsidP="00A36F33">
      <w:pPr>
        <w:pStyle w:val="ListParagraph"/>
        <w:numPr>
          <w:ilvl w:val="0"/>
          <w:numId w:val="8"/>
        </w:numPr>
        <w:spacing w:after="160"/>
        <w:rPr>
          <w:rFonts w:cs="Arial"/>
          <w:b/>
          <w:szCs w:val="24"/>
          <w:u w:val="single"/>
        </w:rPr>
      </w:pPr>
      <w:r>
        <w:t>Contact form:</w:t>
      </w:r>
      <w:hyperlink r:id="rId15" w:history="1">
        <w:r w:rsidRPr="00B00A7C">
          <w:rPr>
            <w:rStyle w:val="Hyperlink"/>
            <w:rFonts w:cs="Arial"/>
            <w:szCs w:val="24"/>
          </w:rPr>
          <w:t>https://submit-form-to-defra.service.gov.uk/form/get-help-with-tb/get-help-with-tb</w:t>
        </w:r>
      </w:hyperlink>
      <w:r w:rsidR="00576D95">
        <w:rPr>
          <w:rFonts w:cs="Arial"/>
          <w:szCs w:val="24"/>
        </w:rPr>
        <w:t xml:space="preserve"> or</w:t>
      </w:r>
      <w:r w:rsidRPr="00B00A7C">
        <w:rPr>
          <w:rFonts w:cs="Arial"/>
          <w:szCs w:val="24"/>
        </w:rPr>
        <w:t xml:space="preserve"> </w:t>
      </w:r>
      <w:r w:rsidR="00960F30" w:rsidRPr="00A36F33">
        <w:rPr>
          <w:rFonts w:cs="Arial"/>
          <w:szCs w:val="24"/>
        </w:rPr>
        <w:t>03000 200 301</w:t>
      </w:r>
      <w:r w:rsidR="00472D40" w:rsidRPr="00A36F33">
        <w:rPr>
          <w:rFonts w:cs="Arial"/>
          <w:szCs w:val="24"/>
        </w:rPr>
        <w:t xml:space="preserve"> </w:t>
      </w:r>
      <w:r w:rsidR="00A36F33">
        <w:rPr>
          <w:rFonts w:cs="Arial"/>
          <w:szCs w:val="24"/>
        </w:rPr>
        <w:t xml:space="preserve">in </w:t>
      </w:r>
      <w:r w:rsidR="00A36F33" w:rsidRPr="00A36F33">
        <w:rPr>
          <w:rFonts w:cs="Arial"/>
          <w:b/>
          <w:bCs/>
          <w:szCs w:val="24"/>
        </w:rPr>
        <w:t>England</w:t>
      </w:r>
      <w:r w:rsidR="00D23D5E" w:rsidRPr="00A36F33">
        <w:rPr>
          <w:rFonts w:cs="Arial"/>
          <w:szCs w:val="24"/>
        </w:rPr>
        <w:t>.</w:t>
      </w:r>
    </w:p>
    <w:p w14:paraId="57D10841" w14:textId="16E7F695" w:rsidR="00A36F33" w:rsidRPr="00A36F33" w:rsidRDefault="00A36F33" w:rsidP="00A36F33">
      <w:pPr>
        <w:pStyle w:val="ListParagraph"/>
        <w:numPr>
          <w:ilvl w:val="0"/>
          <w:numId w:val="8"/>
        </w:numPr>
        <w:spacing w:after="160"/>
        <w:rPr>
          <w:rFonts w:cs="Arial"/>
          <w:b/>
          <w:szCs w:val="24"/>
          <w:u w:val="single"/>
        </w:rPr>
      </w:pPr>
      <w:r w:rsidRPr="007E3A0A">
        <w:rPr>
          <w:rFonts w:cs="Arial"/>
          <w:szCs w:val="24"/>
        </w:rPr>
        <w:t xml:space="preserve">your </w:t>
      </w:r>
      <w:r w:rsidRPr="00503336">
        <w:rPr>
          <w:rFonts w:cs="Arial"/>
          <w:b/>
          <w:bCs/>
          <w:szCs w:val="24"/>
        </w:rPr>
        <w:t>local APHA office</w:t>
      </w:r>
      <w:r>
        <w:rPr>
          <w:rFonts w:cs="Arial"/>
          <w:szCs w:val="24"/>
        </w:rPr>
        <w:t xml:space="preserve"> </w:t>
      </w:r>
      <w:r w:rsidR="00503336">
        <w:rPr>
          <w:rFonts w:cs="Arial"/>
          <w:szCs w:val="24"/>
        </w:rPr>
        <w:t xml:space="preserve">in </w:t>
      </w:r>
      <w:r w:rsidR="00503336" w:rsidRPr="00503336">
        <w:rPr>
          <w:rFonts w:cs="Arial"/>
          <w:b/>
          <w:bCs/>
          <w:szCs w:val="24"/>
        </w:rPr>
        <w:t>Scotland</w:t>
      </w:r>
      <w:r w:rsidRPr="007E3A0A">
        <w:rPr>
          <w:rFonts w:cs="Arial"/>
          <w:szCs w:val="24"/>
        </w:rPr>
        <w:t xml:space="preserve"> </w:t>
      </w:r>
      <w:r w:rsidR="00C233B5">
        <w:rPr>
          <w:rFonts w:cs="Arial"/>
          <w:szCs w:val="24"/>
        </w:rPr>
        <w:t>(</w:t>
      </w:r>
      <w:hyperlink r:id="rId16" w:history="1">
        <w:r w:rsidR="00C233B5" w:rsidRPr="0086524C">
          <w:rPr>
            <w:rStyle w:val="Hyperlink"/>
            <w:rFonts w:cs="Arial"/>
            <w:szCs w:val="24"/>
          </w:rPr>
          <w:t>https://www.gov.uk/guidance/find-your-local-apha-scotland-field-services-office</w:t>
        </w:r>
      </w:hyperlink>
      <w:r w:rsidR="00C233B5">
        <w:rPr>
          <w:rFonts w:cs="Arial"/>
          <w:szCs w:val="24"/>
        </w:rPr>
        <w:t>)</w:t>
      </w:r>
      <w:r w:rsidR="009E7476">
        <w:rPr>
          <w:rFonts w:cs="Arial"/>
          <w:szCs w:val="24"/>
        </w:rPr>
        <w:t>.</w:t>
      </w:r>
    </w:p>
    <w:p w14:paraId="62132D94" w14:textId="33FFD867" w:rsidR="00B6618F" w:rsidRPr="007E3A0A" w:rsidRDefault="00B6618F" w:rsidP="00B6618F">
      <w:pPr>
        <w:ind w:left="-142"/>
        <w:rPr>
          <w:rFonts w:cs="Arial"/>
          <w:b/>
          <w:szCs w:val="24"/>
        </w:rPr>
      </w:pPr>
      <w:r w:rsidRPr="007E3A0A">
        <w:rPr>
          <w:rFonts w:cs="Arial"/>
          <w:b/>
          <w:szCs w:val="24"/>
        </w:rPr>
        <w:t xml:space="preserve">APHA will be in touch to arrange the valuation and removal of reactor animals. Ahead of this visit please </w:t>
      </w:r>
      <w:r w:rsidR="00274ABE" w:rsidRPr="007E3A0A">
        <w:rPr>
          <w:rFonts w:cs="Arial"/>
          <w:b/>
          <w:szCs w:val="24"/>
        </w:rPr>
        <w:t>consider</w:t>
      </w:r>
      <w:r w:rsidRPr="007E3A0A">
        <w:rPr>
          <w:rFonts w:cs="Arial"/>
          <w:b/>
          <w:szCs w:val="24"/>
        </w:rPr>
        <w:t xml:space="preserve"> that:</w:t>
      </w:r>
    </w:p>
    <w:p w14:paraId="14C872E4" w14:textId="77777777" w:rsidR="00B6618F" w:rsidRPr="00594556" w:rsidRDefault="00B6618F" w:rsidP="00B6618F">
      <w:pPr>
        <w:ind w:left="-142"/>
        <w:rPr>
          <w:rFonts w:cs="Arial"/>
          <w:b/>
          <w:sz w:val="8"/>
          <w:szCs w:val="8"/>
        </w:rPr>
      </w:pPr>
    </w:p>
    <w:tbl>
      <w:tblPr>
        <w:tblpPr w:leftFromText="180" w:rightFromText="180" w:vertAnchor="text" w:horzAnchor="margin" w:tblpX="-34" w:tblpY="38"/>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4"/>
        <w:gridCol w:w="9547"/>
        <w:gridCol w:w="709"/>
      </w:tblGrid>
      <w:tr w:rsidR="00587414" w:rsidRPr="009E5B9E" w14:paraId="70F6D046" w14:textId="77777777" w:rsidTr="007E3A0A">
        <w:trPr>
          <w:trHeight w:val="517"/>
        </w:trPr>
        <w:tc>
          <w:tcPr>
            <w:tcW w:w="484" w:type="dxa"/>
          </w:tcPr>
          <w:p w14:paraId="68EC4C6C" w14:textId="77777777" w:rsidR="00587414" w:rsidRPr="007E3A0A" w:rsidRDefault="00587414" w:rsidP="002D2B75">
            <w:pPr>
              <w:ind w:left="-142"/>
              <w:rPr>
                <w:rFonts w:cs="Arial"/>
                <w:szCs w:val="24"/>
              </w:rPr>
            </w:pPr>
            <w:r w:rsidRPr="007E3A0A">
              <w:rPr>
                <w:rFonts w:cs="Arial"/>
                <w:szCs w:val="24"/>
              </w:rPr>
              <w:t xml:space="preserve"> 1</w:t>
            </w:r>
            <w:r w:rsidR="00594556" w:rsidRPr="007E3A0A">
              <w:rPr>
                <w:rFonts w:cs="Arial"/>
                <w:szCs w:val="24"/>
              </w:rPr>
              <w:t>.</w:t>
            </w:r>
          </w:p>
        </w:tc>
        <w:tc>
          <w:tcPr>
            <w:tcW w:w="9547" w:type="dxa"/>
            <w:vAlign w:val="center"/>
          </w:tcPr>
          <w:p w14:paraId="4C3CC2E5" w14:textId="73EEDB76" w:rsidR="00587414" w:rsidRPr="007E3A0A" w:rsidRDefault="00744B07" w:rsidP="002D2B75">
            <w:pPr>
              <w:rPr>
                <w:szCs w:val="24"/>
              </w:rPr>
            </w:pPr>
            <w:r>
              <w:rPr>
                <w:szCs w:val="24"/>
              </w:rPr>
              <w:t>Reactor a</w:t>
            </w:r>
            <w:r w:rsidR="00587414" w:rsidRPr="007E3A0A">
              <w:rPr>
                <w:szCs w:val="24"/>
              </w:rPr>
              <w:t xml:space="preserve">nimals must be properly isolated. </w:t>
            </w:r>
            <w:r w:rsidR="00BD3A5A">
              <w:rPr>
                <w:szCs w:val="24"/>
              </w:rPr>
              <w:t>Failure</w:t>
            </w:r>
            <w:r w:rsidR="00587414" w:rsidRPr="007E3A0A">
              <w:rPr>
                <w:szCs w:val="24"/>
              </w:rPr>
              <w:t xml:space="preserve"> to comply with a Notice of Intent to Slaughter Bovine Animals (TB03) may result in comp</w:t>
            </w:r>
            <w:r w:rsidR="00594556" w:rsidRPr="007E3A0A">
              <w:rPr>
                <w:szCs w:val="24"/>
              </w:rPr>
              <w:t>ensation reduction by up to 95%</w:t>
            </w:r>
            <w:r w:rsidR="00BD3A5A">
              <w:rPr>
                <w:szCs w:val="24"/>
              </w:rPr>
              <w:t xml:space="preserve"> (Scotland only).</w:t>
            </w:r>
          </w:p>
        </w:tc>
        <w:tc>
          <w:tcPr>
            <w:tcW w:w="709" w:type="dxa"/>
          </w:tcPr>
          <w:p w14:paraId="520DA81A" w14:textId="7EDFCFBD" w:rsidR="00587414" w:rsidRPr="007E3A0A" w:rsidRDefault="00315877" w:rsidP="002D2B75">
            <w:pPr>
              <w:rPr>
                <w:szCs w:val="24"/>
              </w:rPr>
            </w:pPr>
            <w:sdt>
              <w:sdtPr>
                <w:rPr>
                  <w:rFonts w:cs="Arial"/>
                  <w:sz w:val="32"/>
                  <w:szCs w:val="32"/>
                </w:rPr>
                <w:id w:val="-505129100"/>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018D285C" w14:textId="77777777" w:rsidTr="007E3A0A">
        <w:trPr>
          <w:trHeight w:val="305"/>
        </w:trPr>
        <w:tc>
          <w:tcPr>
            <w:tcW w:w="484" w:type="dxa"/>
          </w:tcPr>
          <w:p w14:paraId="47A0FDAC" w14:textId="77777777" w:rsidR="00587414" w:rsidRPr="007E3A0A" w:rsidRDefault="00587414" w:rsidP="002D2B75">
            <w:pPr>
              <w:ind w:left="-142"/>
              <w:rPr>
                <w:rFonts w:cs="Arial"/>
                <w:szCs w:val="24"/>
              </w:rPr>
            </w:pPr>
            <w:r w:rsidRPr="007E3A0A">
              <w:rPr>
                <w:rFonts w:cs="Arial"/>
                <w:szCs w:val="24"/>
              </w:rPr>
              <w:t xml:space="preserve"> 2</w:t>
            </w:r>
            <w:r w:rsidR="00594556" w:rsidRPr="007E3A0A">
              <w:rPr>
                <w:rFonts w:cs="Arial"/>
                <w:szCs w:val="24"/>
              </w:rPr>
              <w:t>.</w:t>
            </w:r>
          </w:p>
        </w:tc>
        <w:tc>
          <w:tcPr>
            <w:tcW w:w="9547" w:type="dxa"/>
            <w:vAlign w:val="center"/>
          </w:tcPr>
          <w:p w14:paraId="06308D39" w14:textId="2D6621E6" w:rsidR="00587414" w:rsidRPr="007E3A0A" w:rsidRDefault="00587414" w:rsidP="002D2B75">
            <w:pPr>
              <w:rPr>
                <w:szCs w:val="24"/>
              </w:rPr>
            </w:pPr>
            <w:r w:rsidRPr="007E3A0A">
              <w:rPr>
                <w:szCs w:val="24"/>
              </w:rPr>
              <w:t>Animals must be correctly ear tagged</w:t>
            </w:r>
          </w:p>
        </w:tc>
        <w:tc>
          <w:tcPr>
            <w:tcW w:w="709" w:type="dxa"/>
          </w:tcPr>
          <w:p w14:paraId="0FA6801A" w14:textId="72B37A1C" w:rsidR="00587414" w:rsidRPr="007E3A0A" w:rsidRDefault="00315877" w:rsidP="002D2B75">
            <w:pPr>
              <w:rPr>
                <w:szCs w:val="24"/>
              </w:rPr>
            </w:pPr>
            <w:sdt>
              <w:sdtPr>
                <w:rPr>
                  <w:rFonts w:cs="Arial"/>
                  <w:sz w:val="32"/>
                  <w:szCs w:val="32"/>
                </w:rPr>
                <w:id w:val="1056520874"/>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34332588" w14:textId="77777777" w:rsidTr="007E3A0A">
        <w:trPr>
          <w:trHeight w:val="565"/>
        </w:trPr>
        <w:tc>
          <w:tcPr>
            <w:tcW w:w="484" w:type="dxa"/>
          </w:tcPr>
          <w:p w14:paraId="1F520CC4" w14:textId="77777777" w:rsidR="00587414" w:rsidRPr="007E3A0A" w:rsidRDefault="00587414" w:rsidP="002D2B75">
            <w:pPr>
              <w:ind w:left="-142"/>
              <w:rPr>
                <w:rFonts w:cs="Arial"/>
                <w:szCs w:val="24"/>
              </w:rPr>
            </w:pPr>
            <w:r w:rsidRPr="007E3A0A">
              <w:rPr>
                <w:rFonts w:cs="Arial"/>
                <w:szCs w:val="24"/>
              </w:rPr>
              <w:t xml:space="preserve"> 3</w:t>
            </w:r>
            <w:r w:rsidR="00594556" w:rsidRPr="007E3A0A">
              <w:rPr>
                <w:rFonts w:cs="Arial"/>
                <w:szCs w:val="24"/>
              </w:rPr>
              <w:t>.</w:t>
            </w:r>
          </w:p>
        </w:tc>
        <w:tc>
          <w:tcPr>
            <w:tcW w:w="9547" w:type="dxa"/>
            <w:vAlign w:val="center"/>
          </w:tcPr>
          <w:p w14:paraId="29C08FA6" w14:textId="6AE51EEC" w:rsidR="00587414" w:rsidRPr="007E3A0A" w:rsidRDefault="00587414" w:rsidP="002D2B75">
            <w:pPr>
              <w:ind w:left="-24"/>
              <w:rPr>
                <w:rFonts w:cs="Arial"/>
                <w:szCs w:val="24"/>
              </w:rPr>
            </w:pPr>
            <w:r w:rsidRPr="007E3A0A">
              <w:rPr>
                <w:rFonts w:cs="Arial"/>
                <w:szCs w:val="24"/>
              </w:rPr>
              <w:t>Reactors must have passports available at the time of the valuation. Animals without the correct documents will be deemed to have no market value and will not be valued</w:t>
            </w:r>
            <w:r w:rsidR="00230E2D">
              <w:rPr>
                <w:rFonts w:cs="Arial"/>
                <w:szCs w:val="24"/>
              </w:rPr>
              <w:t>.</w:t>
            </w:r>
          </w:p>
        </w:tc>
        <w:tc>
          <w:tcPr>
            <w:tcW w:w="709" w:type="dxa"/>
          </w:tcPr>
          <w:p w14:paraId="5B53AD7B" w14:textId="18E68C98" w:rsidR="00587414" w:rsidRPr="007E3A0A" w:rsidRDefault="00315877" w:rsidP="002D2B75">
            <w:pPr>
              <w:rPr>
                <w:szCs w:val="24"/>
              </w:rPr>
            </w:pPr>
            <w:sdt>
              <w:sdtPr>
                <w:rPr>
                  <w:rFonts w:cs="Arial"/>
                  <w:sz w:val="32"/>
                  <w:szCs w:val="32"/>
                </w:rPr>
                <w:id w:val="624346436"/>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7892C170" w14:textId="77777777" w:rsidTr="007E3A0A">
        <w:trPr>
          <w:trHeight w:val="794"/>
        </w:trPr>
        <w:tc>
          <w:tcPr>
            <w:tcW w:w="484" w:type="dxa"/>
          </w:tcPr>
          <w:p w14:paraId="2933AC79" w14:textId="77777777" w:rsidR="00587414" w:rsidRPr="007E3A0A" w:rsidRDefault="00587414" w:rsidP="002D2B75">
            <w:pPr>
              <w:ind w:left="-142"/>
              <w:rPr>
                <w:rFonts w:cs="Arial"/>
                <w:szCs w:val="24"/>
              </w:rPr>
            </w:pPr>
            <w:r w:rsidRPr="007E3A0A">
              <w:rPr>
                <w:rFonts w:cs="Arial"/>
                <w:szCs w:val="24"/>
              </w:rPr>
              <w:t xml:space="preserve"> 4</w:t>
            </w:r>
            <w:r w:rsidR="00594556" w:rsidRPr="007E3A0A">
              <w:rPr>
                <w:rFonts w:cs="Arial"/>
                <w:szCs w:val="24"/>
              </w:rPr>
              <w:t>.</w:t>
            </w:r>
          </w:p>
        </w:tc>
        <w:tc>
          <w:tcPr>
            <w:tcW w:w="9547" w:type="dxa"/>
            <w:vAlign w:val="center"/>
          </w:tcPr>
          <w:p w14:paraId="0FAD9AB2" w14:textId="26515E27" w:rsidR="00587414" w:rsidRDefault="00587414" w:rsidP="002D2B75">
            <w:pPr>
              <w:ind w:left="-24"/>
              <w:rPr>
                <w:rFonts w:cs="Arial"/>
                <w:szCs w:val="24"/>
              </w:rPr>
            </w:pPr>
            <w:r w:rsidRPr="007E3A0A">
              <w:rPr>
                <w:rFonts w:cs="Arial"/>
                <w:szCs w:val="24"/>
              </w:rPr>
              <w:t>Pedigree animals must have full certificates available at the time of the valuation</w:t>
            </w:r>
            <w:r w:rsidR="00337507">
              <w:rPr>
                <w:rFonts w:cs="Arial"/>
                <w:szCs w:val="24"/>
              </w:rPr>
              <w:t>.</w:t>
            </w:r>
            <w:r w:rsidRPr="007E3A0A">
              <w:rPr>
                <w:rFonts w:cs="Arial"/>
                <w:szCs w:val="24"/>
              </w:rPr>
              <w:t xml:space="preserve"> If this documentation is not </w:t>
            </w:r>
            <w:r w:rsidR="00FC1407" w:rsidRPr="007E3A0A">
              <w:rPr>
                <w:rFonts w:cs="Arial"/>
                <w:szCs w:val="24"/>
              </w:rPr>
              <w:t>available,</w:t>
            </w:r>
            <w:r w:rsidRPr="007E3A0A">
              <w:rPr>
                <w:rFonts w:cs="Arial"/>
                <w:szCs w:val="24"/>
              </w:rPr>
              <w:t xml:space="preserve"> the animal will be valued as commercial stock</w:t>
            </w:r>
            <w:r w:rsidR="00337507">
              <w:rPr>
                <w:rFonts w:cs="Arial"/>
                <w:szCs w:val="24"/>
              </w:rPr>
              <w:t>.</w:t>
            </w:r>
          </w:p>
          <w:p w14:paraId="3E6C5E2C" w14:textId="5A553042" w:rsidR="00337507" w:rsidRPr="007E3A0A" w:rsidRDefault="00337507" w:rsidP="002D2B75">
            <w:pPr>
              <w:ind w:left="-24"/>
              <w:rPr>
                <w:rFonts w:cs="Arial"/>
                <w:szCs w:val="24"/>
              </w:rPr>
            </w:pPr>
            <w:r w:rsidRPr="004C688F">
              <w:rPr>
                <w:rFonts w:cs="Arial"/>
                <w:szCs w:val="24"/>
              </w:rPr>
              <w:t>(Additional Supplementary Register (ASR) or Breed Stock Register (BSR) will not be accepted</w:t>
            </w:r>
            <w:r>
              <w:rPr>
                <w:rFonts w:cs="Arial"/>
                <w:szCs w:val="24"/>
              </w:rPr>
              <w:t>.</w:t>
            </w:r>
            <w:r w:rsidRPr="004C688F">
              <w:rPr>
                <w:rFonts w:cs="Arial"/>
                <w:szCs w:val="24"/>
              </w:rPr>
              <w:t>)</w:t>
            </w:r>
          </w:p>
        </w:tc>
        <w:tc>
          <w:tcPr>
            <w:tcW w:w="709" w:type="dxa"/>
          </w:tcPr>
          <w:p w14:paraId="5E658B02" w14:textId="3966165A" w:rsidR="00587414" w:rsidRPr="007E3A0A" w:rsidRDefault="00315877" w:rsidP="002D2B75">
            <w:pPr>
              <w:rPr>
                <w:szCs w:val="24"/>
              </w:rPr>
            </w:pPr>
            <w:sdt>
              <w:sdtPr>
                <w:rPr>
                  <w:rFonts w:cs="Arial"/>
                  <w:sz w:val="32"/>
                  <w:szCs w:val="32"/>
                </w:rPr>
                <w:id w:val="-468748632"/>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21909A20" w14:textId="77777777" w:rsidTr="007E3A0A">
        <w:trPr>
          <w:trHeight w:val="794"/>
        </w:trPr>
        <w:tc>
          <w:tcPr>
            <w:tcW w:w="484" w:type="dxa"/>
          </w:tcPr>
          <w:p w14:paraId="3113CD3D" w14:textId="77777777" w:rsidR="00587414" w:rsidRPr="007E3A0A" w:rsidRDefault="00587414" w:rsidP="002D2B75">
            <w:pPr>
              <w:ind w:left="-142"/>
              <w:rPr>
                <w:rFonts w:cs="Arial"/>
                <w:szCs w:val="24"/>
              </w:rPr>
            </w:pPr>
            <w:r w:rsidRPr="007E3A0A">
              <w:rPr>
                <w:rFonts w:cs="Arial"/>
                <w:szCs w:val="24"/>
              </w:rPr>
              <w:t xml:space="preserve"> 5</w:t>
            </w:r>
            <w:r w:rsidR="00594556" w:rsidRPr="007E3A0A">
              <w:rPr>
                <w:rFonts w:cs="Arial"/>
                <w:szCs w:val="24"/>
              </w:rPr>
              <w:t>.</w:t>
            </w:r>
          </w:p>
        </w:tc>
        <w:tc>
          <w:tcPr>
            <w:tcW w:w="9547" w:type="dxa"/>
            <w:vAlign w:val="center"/>
          </w:tcPr>
          <w:p w14:paraId="5FB57832" w14:textId="56C853B7" w:rsidR="00587414" w:rsidRPr="007E3A0A" w:rsidRDefault="00587414" w:rsidP="002D2B75">
            <w:pPr>
              <w:rPr>
                <w:szCs w:val="24"/>
              </w:rPr>
            </w:pPr>
            <w:r w:rsidRPr="007E3A0A">
              <w:rPr>
                <w:szCs w:val="24"/>
              </w:rPr>
              <w:t xml:space="preserve">Movement records must be made available (if valuation carried out on farm). It may be necessary for the visiting officer to take records or a copy if you have one available. In these </w:t>
            </w:r>
            <w:r w:rsidR="00FC1407" w:rsidRPr="007E3A0A">
              <w:rPr>
                <w:szCs w:val="24"/>
              </w:rPr>
              <w:t>cases,</w:t>
            </w:r>
            <w:r w:rsidRPr="007E3A0A">
              <w:rPr>
                <w:szCs w:val="24"/>
              </w:rPr>
              <w:t xml:space="preserve"> records will be returned to you promptly</w:t>
            </w:r>
            <w:r w:rsidR="00230E2D">
              <w:rPr>
                <w:szCs w:val="24"/>
              </w:rPr>
              <w:t>.</w:t>
            </w:r>
          </w:p>
        </w:tc>
        <w:tc>
          <w:tcPr>
            <w:tcW w:w="709" w:type="dxa"/>
          </w:tcPr>
          <w:p w14:paraId="4FD10A9A" w14:textId="7BD74C48" w:rsidR="00587414" w:rsidRPr="007E3A0A" w:rsidRDefault="00315877" w:rsidP="002D2B75">
            <w:pPr>
              <w:rPr>
                <w:szCs w:val="24"/>
              </w:rPr>
            </w:pPr>
            <w:sdt>
              <w:sdtPr>
                <w:rPr>
                  <w:rFonts w:cs="Arial"/>
                  <w:sz w:val="32"/>
                  <w:szCs w:val="32"/>
                </w:rPr>
                <w:id w:val="1781148576"/>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7987A9B7" w14:textId="77777777" w:rsidTr="007E3A0A">
        <w:trPr>
          <w:trHeight w:val="331"/>
        </w:trPr>
        <w:tc>
          <w:tcPr>
            <w:tcW w:w="484" w:type="dxa"/>
          </w:tcPr>
          <w:p w14:paraId="437591D8" w14:textId="77777777" w:rsidR="00587414" w:rsidRPr="007E3A0A" w:rsidRDefault="00587414" w:rsidP="002D2B75">
            <w:pPr>
              <w:ind w:left="-142"/>
              <w:rPr>
                <w:rFonts w:cs="Arial"/>
                <w:szCs w:val="24"/>
              </w:rPr>
            </w:pPr>
            <w:r w:rsidRPr="007E3A0A">
              <w:rPr>
                <w:rFonts w:cs="Arial"/>
                <w:szCs w:val="24"/>
              </w:rPr>
              <w:t xml:space="preserve"> 6</w:t>
            </w:r>
            <w:r w:rsidR="00594556" w:rsidRPr="007E3A0A">
              <w:rPr>
                <w:rFonts w:cs="Arial"/>
                <w:szCs w:val="24"/>
              </w:rPr>
              <w:t>.</w:t>
            </w:r>
          </w:p>
        </w:tc>
        <w:tc>
          <w:tcPr>
            <w:tcW w:w="9547" w:type="dxa"/>
            <w:vAlign w:val="center"/>
          </w:tcPr>
          <w:p w14:paraId="1068EB9B" w14:textId="05EBA77D" w:rsidR="00587414" w:rsidRPr="007E3A0A" w:rsidRDefault="00587414" w:rsidP="002D2B75">
            <w:pPr>
              <w:ind w:left="-24"/>
              <w:rPr>
                <w:rFonts w:cs="Arial"/>
                <w:szCs w:val="24"/>
              </w:rPr>
            </w:pPr>
            <w:r w:rsidRPr="007E3A0A">
              <w:rPr>
                <w:rFonts w:cs="Arial"/>
                <w:szCs w:val="24"/>
              </w:rPr>
              <w:t>Medicine book must be made available at the time of the valuation (if valuation carried out on farm)</w:t>
            </w:r>
            <w:r w:rsidR="00230E2D">
              <w:rPr>
                <w:rFonts w:cs="Arial"/>
                <w:szCs w:val="24"/>
              </w:rPr>
              <w:t>.</w:t>
            </w:r>
          </w:p>
        </w:tc>
        <w:tc>
          <w:tcPr>
            <w:tcW w:w="709" w:type="dxa"/>
          </w:tcPr>
          <w:p w14:paraId="24234E82" w14:textId="6C649BBB" w:rsidR="00587414" w:rsidRPr="007E3A0A" w:rsidRDefault="00315877" w:rsidP="002D2B75">
            <w:pPr>
              <w:rPr>
                <w:szCs w:val="24"/>
              </w:rPr>
            </w:pPr>
            <w:sdt>
              <w:sdtPr>
                <w:rPr>
                  <w:rFonts w:cs="Arial"/>
                  <w:sz w:val="32"/>
                  <w:szCs w:val="32"/>
                </w:rPr>
                <w:id w:val="-1151286030"/>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793BA9EE" w14:textId="77777777" w:rsidTr="007E3A0A">
        <w:trPr>
          <w:trHeight w:val="563"/>
        </w:trPr>
        <w:tc>
          <w:tcPr>
            <w:tcW w:w="484" w:type="dxa"/>
          </w:tcPr>
          <w:p w14:paraId="6486BF2C" w14:textId="77777777" w:rsidR="00587414" w:rsidRPr="007E3A0A" w:rsidRDefault="00587414" w:rsidP="002D2B75">
            <w:pPr>
              <w:ind w:left="-142"/>
              <w:rPr>
                <w:rFonts w:cs="Arial"/>
                <w:szCs w:val="24"/>
              </w:rPr>
            </w:pPr>
            <w:r w:rsidRPr="007E3A0A">
              <w:rPr>
                <w:rFonts w:cs="Arial"/>
                <w:szCs w:val="24"/>
              </w:rPr>
              <w:t xml:space="preserve"> 7</w:t>
            </w:r>
            <w:r w:rsidR="00594556" w:rsidRPr="007E3A0A">
              <w:rPr>
                <w:rFonts w:cs="Arial"/>
                <w:szCs w:val="24"/>
              </w:rPr>
              <w:t>.</w:t>
            </w:r>
          </w:p>
        </w:tc>
        <w:tc>
          <w:tcPr>
            <w:tcW w:w="9547" w:type="dxa"/>
            <w:vAlign w:val="center"/>
          </w:tcPr>
          <w:p w14:paraId="2060F831" w14:textId="641A1181" w:rsidR="00587414" w:rsidRPr="007E3A0A" w:rsidRDefault="00587414" w:rsidP="002D2B75">
            <w:pPr>
              <w:ind w:left="-24"/>
              <w:rPr>
                <w:rFonts w:cs="Arial"/>
                <w:szCs w:val="24"/>
              </w:rPr>
            </w:pPr>
            <w:r w:rsidRPr="007E3A0A">
              <w:rPr>
                <w:rFonts w:cs="Arial"/>
                <w:szCs w:val="24"/>
              </w:rPr>
              <w:t xml:space="preserve">If any of the reactors are in a medicine withdrawal </w:t>
            </w:r>
            <w:r w:rsidR="00FC1407" w:rsidRPr="007E3A0A">
              <w:rPr>
                <w:rFonts w:cs="Arial"/>
                <w:szCs w:val="24"/>
              </w:rPr>
              <w:t>period,</w:t>
            </w:r>
            <w:r w:rsidRPr="007E3A0A">
              <w:rPr>
                <w:rFonts w:cs="Arial"/>
                <w:szCs w:val="24"/>
              </w:rPr>
              <w:t xml:space="preserve"> please notify the officer at the time of the valuation. You should prepare details of medication and withdrawal periods ahead of valuation</w:t>
            </w:r>
            <w:r w:rsidR="00230E2D">
              <w:rPr>
                <w:rFonts w:cs="Arial"/>
                <w:szCs w:val="24"/>
              </w:rPr>
              <w:t>.</w:t>
            </w:r>
          </w:p>
        </w:tc>
        <w:tc>
          <w:tcPr>
            <w:tcW w:w="709" w:type="dxa"/>
          </w:tcPr>
          <w:p w14:paraId="431E3748" w14:textId="44FBFB92" w:rsidR="00587414" w:rsidRPr="007E3A0A" w:rsidRDefault="00315877" w:rsidP="002D2B75">
            <w:pPr>
              <w:rPr>
                <w:szCs w:val="24"/>
              </w:rPr>
            </w:pPr>
            <w:sdt>
              <w:sdtPr>
                <w:rPr>
                  <w:rFonts w:cs="Arial"/>
                  <w:sz w:val="32"/>
                  <w:szCs w:val="32"/>
                </w:rPr>
                <w:id w:val="595995082"/>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26149542" w14:textId="77777777" w:rsidTr="007E3A0A">
        <w:trPr>
          <w:trHeight w:val="615"/>
        </w:trPr>
        <w:tc>
          <w:tcPr>
            <w:tcW w:w="484" w:type="dxa"/>
          </w:tcPr>
          <w:p w14:paraId="00F31B6E" w14:textId="77777777" w:rsidR="00587414" w:rsidRPr="007E3A0A" w:rsidRDefault="00587414" w:rsidP="002D2B75">
            <w:pPr>
              <w:ind w:left="-142"/>
              <w:rPr>
                <w:rFonts w:cs="Arial"/>
                <w:szCs w:val="24"/>
              </w:rPr>
            </w:pPr>
            <w:r w:rsidRPr="007E3A0A">
              <w:rPr>
                <w:rFonts w:cs="Arial"/>
                <w:szCs w:val="24"/>
              </w:rPr>
              <w:t xml:space="preserve"> 8</w:t>
            </w:r>
            <w:r w:rsidR="00594556" w:rsidRPr="007E3A0A">
              <w:rPr>
                <w:rFonts w:cs="Arial"/>
                <w:szCs w:val="24"/>
              </w:rPr>
              <w:t>.</w:t>
            </w:r>
          </w:p>
        </w:tc>
        <w:tc>
          <w:tcPr>
            <w:tcW w:w="9547" w:type="dxa"/>
            <w:vAlign w:val="center"/>
          </w:tcPr>
          <w:p w14:paraId="09700A21" w14:textId="3B1690EC" w:rsidR="00587414" w:rsidRPr="007E3A0A" w:rsidRDefault="00587414" w:rsidP="002D2B75">
            <w:pPr>
              <w:ind w:left="-24"/>
              <w:rPr>
                <w:rFonts w:cs="Arial"/>
                <w:szCs w:val="24"/>
              </w:rPr>
            </w:pPr>
            <w:r w:rsidRPr="007E3A0A">
              <w:rPr>
                <w:rFonts w:cs="Arial"/>
                <w:szCs w:val="24"/>
              </w:rPr>
              <w:t>Reactors must be indoors for the valuation (if valuation carried out on farm)</w:t>
            </w:r>
            <w:r w:rsidR="003B310D">
              <w:rPr>
                <w:rFonts w:cs="Arial"/>
                <w:szCs w:val="24"/>
              </w:rPr>
              <w:t xml:space="preserve">. </w:t>
            </w:r>
          </w:p>
        </w:tc>
        <w:tc>
          <w:tcPr>
            <w:tcW w:w="709" w:type="dxa"/>
          </w:tcPr>
          <w:p w14:paraId="2A414C30" w14:textId="3112BE44" w:rsidR="00587414" w:rsidRPr="007E3A0A" w:rsidRDefault="00315877" w:rsidP="002D2B75">
            <w:pPr>
              <w:rPr>
                <w:szCs w:val="24"/>
              </w:rPr>
            </w:pPr>
            <w:sdt>
              <w:sdtPr>
                <w:rPr>
                  <w:rFonts w:cs="Arial"/>
                  <w:sz w:val="32"/>
                  <w:szCs w:val="32"/>
                </w:rPr>
                <w:id w:val="651482325"/>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00C86C3B" w14:textId="77777777" w:rsidTr="007E3A0A">
        <w:trPr>
          <w:trHeight w:val="694"/>
        </w:trPr>
        <w:tc>
          <w:tcPr>
            <w:tcW w:w="484" w:type="dxa"/>
          </w:tcPr>
          <w:p w14:paraId="7EAECF90" w14:textId="77777777" w:rsidR="00587414" w:rsidRPr="007E3A0A" w:rsidRDefault="00587414" w:rsidP="002D2B75">
            <w:pPr>
              <w:ind w:left="-142"/>
              <w:rPr>
                <w:rFonts w:cs="Arial"/>
                <w:szCs w:val="24"/>
              </w:rPr>
            </w:pPr>
            <w:r w:rsidRPr="007E3A0A">
              <w:rPr>
                <w:rFonts w:cs="Arial"/>
                <w:szCs w:val="24"/>
              </w:rPr>
              <w:t xml:space="preserve"> 9</w:t>
            </w:r>
            <w:r w:rsidR="00594556" w:rsidRPr="007E3A0A">
              <w:rPr>
                <w:rFonts w:cs="Arial"/>
                <w:szCs w:val="24"/>
              </w:rPr>
              <w:t>.</w:t>
            </w:r>
          </w:p>
        </w:tc>
        <w:tc>
          <w:tcPr>
            <w:tcW w:w="9547" w:type="dxa"/>
            <w:vAlign w:val="center"/>
          </w:tcPr>
          <w:p w14:paraId="135DD3EB" w14:textId="44012AEE" w:rsidR="00587414" w:rsidRPr="007E3A0A" w:rsidRDefault="00587414" w:rsidP="002D2B75">
            <w:pPr>
              <w:ind w:left="-24"/>
              <w:rPr>
                <w:rFonts w:cs="Arial"/>
                <w:szCs w:val="24"/>
              </w:rPr>
            </w:pPr>
            <w:r w:rsidRPr="007E3A0A">
              <w:rPr>
                <w:rFonts w:cs="Arial"/>
                <w:szCs w:val="24"/>
              </w:rPr>
              <w:t xml:space="preserve">Reactors going into the abattoir </w:t>
            </w:r>
            <w:r w:rsidR="00230E2D">
              <w:rPr>
                <w:rFonts w:cs="Arial"/>
                <w:szCs w:val="24"/>
              </w:rPr>
              <w:t>must</w:t>
            </w:r>
            <w:r w:rsidR="00FC1407">
              <w:rPr>
                <w:rFonts w:cs="Arial"/>
                <w:szCs w:val="24"/>
              </w:rPr>
              <w:t xml:space="preserve"> </w:t>
            </w:r>
            <w:r w:rsidRPr="007E3A0A">
              <w:rPr>
                <w:rFonts w:cs="Arial"/>
                <w:szCs w:val="24"/>
              </w:rPr>
              <w:t xml:space="preserve">be clean when presented to the haulier. </w:t>
            </w:r>
            <w:r w:rsidR="00384798" w:rsidRPr="007E3A0A">
              <w:rPr>
                <w:rFonts w:cs="Arial"/>
                <w:szCs w:val="24"/>
              </w:rPr>
              <w:t xml:space="preserve">The </w:t>
            </w:r>
            <w:r w:rsidR="002A7190" w:rsidRPr="007E3A0A">
              <w:rPr>
                <w:rFonts w:cs="Arial"/>
                <w:szCs w:val="24"/>
              </w:rPr>
              <w:t>Food Standards Agency (</w:t>
            </w:r>
            <w:r w:rsidR="00384798" w:rsidRPr="007E3A0A">
              <w:rPr>
                <w:rFonts w:cs="Arial"/>
                <w:szCs w:val="24"/>
              </w:rPr>
              <w:t>FSA</w:t>
            </w:r>
            <w:r w:rsidR="002A7190" w:rsidRPr="007E3A0A">
              <w:rPr>
                <w:rFonts w:cs="Arial"/>
                <w:szCs w:val="24"/>
              </w:rPr>
              <w:t>)</w:t>
            </w:r>
            <w:r w:rsidR="00A70F72" w:rsidRPr="007E3A0A">
              <w:rPr>
                <w:rFonts w:cs="Arial"/>
                <w:szCs w:val="24"/>
              </w:rPr>
              <w:t>/Food Standards Scotland (FSS)</w:t>
            </w:r>
            <w:r w:rsidR="00384798" w:rsidRPr="007E3A0A">
              <w:rPr>
                <w:rFonts w:cs="Arial"/>
                <w:szCs w:val="24"/>
              </w:rPr>
              <w:t xml:space="preserve"> have an information leaflet </w:t>
            </w:r>
            <w:r w:rsidR="00230E2D">
              <w:rPr>
                <w:rFonts w:cs="Arial"/>
                <w:szCs w:val="24"/>
              </w:rPr>
              <w:t>‘</w:t>
            </w:r>
            <w:r w:rsidR="00384798" w:rsidRPr="007E3A0A">
              <w:rPr>
                <w:rFonts w:cs="Arial"/>
                <w:szCs w:val="24"/>
              </w:rPr>
              <w:t>Clean Beef Cattle for Slaughter</w:t>
            </w:r>
            <w:r w:rsidR="00230E2D">
              <w:rPr>
                <w:rFonts w:cs="Arial"/>
                <w:szCs w:val="24"/>
              </w:rPr>
              <w:t>: A</w:t>
            </w:r>
            <w:r w:rsidR="00FC1407">
              <w:rPr>
                <w:rFonts w:cs="Arial"/>
                <w:szCs w:val="24"/>
              </w:rPr>
              <w:t xml:space="preserve"> </w:t>
            </w:r>
            <w:r w:rsidR="00384798" w:rsidRPr="007E3A0A">
              <w:rPr>
                <w:rFonts w:cs="Arial"/>
                <w:szCs w:val="24"/>
              </w:rPr>
              <w:t xml:space="preserve">guide for </w:t>
            </w:r>
            <w:r w:rsidR="00230E2D">
              <w:rPr>
                <w:rFonts w:cs="Arial"/>
                <w:szCs w:val="24"/>
              </w:rPr>
              <w:t>p</w:t>
            </w:r>
            <w:r w:rsidR="00230E2D" w:rsidRPr="007E3A0A">
              <w:rPr>
                <w:rFonts w:cs="Arial"/>
                <w:szCs w:val="24"/>
              </w:rPr>
              <w:t>roducers</w:t>
            </w:r>
            <w:r w:rsidR="00230E2D">
              <w:rPr>
                <w:rFonts w:cs="Arial"/>
                <w:szCs w:val="24"/>
              </w:rPr>
              <w:t>’</w:t>
            </w:r>
            <w:r w:rsidR="00230E2D" w:rsidRPr="007E3A0A">
              <w:rPr>
                <w:rFonts w:cs="Arial"/>
                <w:szCs w:val="24"/>
              </w:rPr>
              <w:t xml:space="preserve"> </w:t>
            </w:r>
            <w:r w:rsidR="00384798" w:rsidRPr="007E3A0A">
              <w:rPr>
                <w:rFonts w:cs="Arial"/>
                <w:szCs w:val="24"/>
              </w:rPr>
              <w:t xml:space="preserve">which is available at </w:t>
            </w:r>
            <w:hyperlink r:id="rId17" w:history="1">
              <w:r w:rsidR="00574054" w:rsidRPr="007E3A0A">
                <w:rPr>
                  <w:rStyle w:val="Hyperlink"/>
                  <w:rFonts w:cs="Arial"/>
                  <w:szCs w:val="24"/>
                </w:rPr>
                <w:t>www.food.gov.uk</w:t>
              </w:r>
            </w:hyperlink>
            <w:r w:rsidR="00230E2D">
              <w:rPr>
                <w:rFonts w:cs="Arial"/>
                <w:szCs w:val="24"/>
              </w:rPr>
              <w:t>. This</w:t>
            </w:r>
            <w:r w:rsidR="005B7ACA">
              <w:rPr>
                <w:rFonts w:cs="Arial"/>
                <w:szCs w:val="24"/>
              </w:rPr>
              <w:t xml:space="preserve"> </w:t>
            </w:r>
            <w:r w:rsidR="00384798" w:rsidRPr="007E3A0A">
              <w:rPr>
                <w:rFonts w:cs="Arial"/>
                <w:szCs w:val="24"/>
              </w:rPr>
              <w:t>defines the criteria fo</w:t>
            </w:r>
            <w:r w:rsidR="00574054" w:rsidRPr="007E3A0A">
              <w:rPr>
                <w:rFonts w:cs="Arial"/>
                <w:szCs w:val="24"/>
              </w:rPr>
              <w:t>r ‘too dirty</w:t>
            </w:r>
            <w:r w:rsidR="000A1C82">
              <w:rPr>
                <w:rFonts w:cs="Arial"/>
                <w:szCs w:val="24"/>
              </w:rPr>
              <w:t>’</w:t>
            </w:r>
            <w:r w:rsidR="00574054" w:rsidRPr="007E3A0A">
              <w:rPr>
                <w:rFonts w:cs="Arial"/>
                <w:szCs w:val="24"/>
              </w:rPr>
              <w:t xml:space="preserve"> to be processed</w:t>
            </w:r>
            <w:r w:rsidR="005B7ACA">
              <w:rPr>
                <w:rFonts w:cs="Arial"/>
                <w:szCs w:val="24"/>
              </w:rPr>
              <w:t xml:space="preserve">. </w:t>
            </w:r>
            <w:r w:rsidR="00574054" w:rsidRPr="007E3A0A">
              <w:rPr>
                <w:rFonts w:cs="Arial"/>
                <w:szCs w:val="24"/>
              </w:rPr>
              <w:t>’</w:t>
            </w:r>
            <w:r w:rsidR="00230E2D">
              <w:rPr>
                <w:rFonts w:cs="Arial"/>
                <w:szCs w:val="24"/>
              </w:rPr>
              <w:t>C</w:t>
            </w:r>
            <w:r w:rsidR="00384798" w:rsidRPr="007E3A0A">
              <w:rPr>
                <w:rFonts w:cs="Arial"/>
                <w:szCs w:val="24"/>
              </w:rPr>
              <w:t>ompensation will be reduced by 50% for any animal that cannot be processed in the abattoir because it is too dirty</w:t>
            </w:r>
            <w:r w:rsidR="00230E2D">
              <w:rPr>
                <w:rFonts w:cs="Arial"/>
                <w:szCs w:val="24"/>
              </w:rPr>
              <w:t>.</w:t>
            </w:r>
          </w:p>
        </w:tc>
        <w:tc>
          <w:tcPr>
            <w:tcW w:w="709" w:type="dxa"/>
          </w:tcPr>
          <w:p w14:paraId="11979F56" w14:textId="0583C7B4" w:rsidR="00587414" w:rsidRPr="007E3A0A" w:rsidRDefault="00315877" w:rsidP="002D2B75">
            <w:pPr>
              <w:rPr>
                <w:szCs w:val="24"/>
              </w:rPr>
            </w:pPr>
            <w:sdt>
              <w:sdtPr>
                <w:rPr>
                  <w:rFonts w:cs="Arial"/>
                  <w:sz w:val="32"/>
                  <w:szCs w:val="32"/>
                </w:rPr>
                <w:id w:val="-36042960"/>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19E79E3F" w14:textId="77777777" w:rsidTr="007E3A0A">
        <w:trPr>
          <w:trHeight w:val="1110"/>
        </w:trPr>
        <w:tc>
          <w:tcPr>
            <w:tcW w:w="484" w:type="dxa"/>
          </w:tcPr>
          <w:p w14:paraId="23ECB993" w14:textId="77777777" w:rsidR="00587414" w:rsidRPr="007E3A0A" w:rsidRDefault="00587414" w:rsidP="002D2B75">
            <w:pPr>
              <w:ind w:left="-142"/>
              <w:rPr>
                <w:rFonts w:cs="Arial"/>
                <w:szCs w:val="24"/>
              </w:rPr>
            </w:pPr>
            <w:r w:rsidRPr="007E3A0A">
              <w:rPr>
                <w:rFonts w:cs="Arial"/>
                <w:szCs w:val="24"/>
              </w:rPr>
              <w:t xml:space="preserve"> 10</w:t>
            </w:r>
            <w:r w:rsidR="00594556" w:rsidRPr="007E3A0A">
              <w:rPr>
                <w:rFonts w:cs="Arial"/>
                <w:szCs w:val="24"/>
              </w:rPr>
              <w:t>.</w:t>
            </w:r>
            <w:r w:rsidRPr="007E3A0A">
              <w:rPr>
                <w:rFonts w:cs="Arial"/>
                <w:szCs w:val="24"/>
              </w:rPr>
              <w:t xml:space="preserve"> </w:t>
            </w:r>
          </w:p>
        </w:tc>
        <w:tc>
          <w:tcPr>
            <w:tcW w:w="9547" w:type="dxa"/>
            <w:vAlign w:val="center"/>
          </w:tcPr>
          <w:p w14:paraId="4B980156" w14:textId="76AA1F3D" w:rsidR="00587414" w:rsidRPr="007E3A0A" w:rsidRDefault="00587414" w:rsidP="002D2B75">
            <w:pPr>
              <w:ind w:left="-24"/>
              <w:rPr>
                <w:rFonts w:cs="Arial"/>
                <w:szCs w:val="24"/>
              </w:rPr>
            </w:pPr>
            <w:r w:rsidRPr="007E3A0A">
              <w:rPr>
                <w:rFonts w:cs="Arial"/>
                <w:szCs w:val="24"/>
              </w:rPr>
              <w:t xml:space="preserve">After the reactors have been removed, cleansing and disinfecting of the area occupied and any equipment used must take place using an approved disinfectant. Once this has been done you should complete the notice </w:t>
            </w:r>
            <w:r w:rsidR="00594556" w:rsidRPr="007E3A0A">
              <w:rPr>
                <w:rFonts w:cs="Arial"/>
                <w:szCs w:val="24"/>
              </w:rPr>
              <w:t xml:space="preserve">(BT05) </w:t>
            </w:r>
            <w:r w:rsidRPr="007E3A0A">
              <w:rPr>
                <w:rFonts w:cs="Arial"/>
                <w:szCs w:val="24"/>
              </w:rPr>
              <w:t xml:space="preserve">that you will be issued by APHA and return </w:t>
            </w:r>
            <w:r w:rsidR="00B73522">
              <w:rPr>
                <w:rFonts w:cs="Arial"/>
                <w:szCs w:val="24"/>
              </w:rPr>
              <w:t>it</w:t>
            </w:r>
            <w:r w:rsidR="00B33240">
              <w:rPr>
                <w:rFonts w:cs="Arial"/>
                <w:szCs w:val="24"/>
              </w:rPr>
              <w:t xml:space="preserve"> </w:t>
            </w:r>
            <w:r w:rsidR="00B73522">
              <w:rPr>
                <w:rFonts w:cs="Arial"/>
                <w:szCs w:val="24"/>
              </w:rPr>
              <w:t xml:space="preserve">to </w:t>
            </w:r>
            <w:r w:rsidRPr="007E3A0A">
              <w:rPr>
                <w:rFonts w:cs="Arial"/>
                <w:szCs w:val="24"/>
              </w:rPr>
              <w:t xml:space="preserve">APHA </w:t>
            </w:r>
            <w:r w:rsidR="00B73522">
              <w:rPr>
                <w:rFonts w:cs="Arial"/>
                <w:szCs w:val="24"/>
              </w:rPr>
              <w:t xml:space="preserve">as instructed </w:t>
            </w:r>
            <w:r w:rsidR="00230E2D">
              <w:rPr>
                <w:rFonts w:cs="Arial"/>
                <w:szCs w:val="24"/>
              </w:rPr>
              <w:t>i</w:t>
            </w:r>
            <w:r w:rsidR="00B73522">
              <w:rPr>
                <w:rFonts w:cs="Arial"/>
                <w:szCs w:val="24"/>
              </w:rPr>
              <w:t>n the Notice.</w:t>
            </w:r>
          </w:p>
        </w:tc>
        <w:tc>
          <w:tcPr>
            <w:tcW w:w="709" w:type="dxa"/>
          </w:tcPr>
          <w:p w14:paraId="217829C8" w14:textId="6C248702" w:rsidR="00587414" w:rsidRPr="007E3A0A" w:rsidRDefault="00315877" w:rsidP="002D2B75">
            <w:pPr>
              <w:rPr>
                <w:szCs w:val="24"/>
              </w:rPr>
            </w:pPr>
            <w:sdt>
              <w:sdtPr>
                <w:rPr>
                  <w:rFonts w:cs="Arial"/>
                  <w:sz w:val="32"/>
                  <w:szCs w:val="32"/>
                </w:rPr>
                <w:id w:val="-381946107"/>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5EF9B31A" w14:textId="77777777" w:rsidTr="007E3A0A">
        <w:trPr>
          <w:trHeight w:val="522"/>
        </w:trPr>
        <w:tc>
          <w:tcPr>
            <w:tcW w:w="484" w:type="dxa"/>
          </w:tcPr>
          <w:p w14:paraId="65AEA064" w14:textId="77777777" w:rsidR="00587414" w:rsidRPr="007E3A0A" w:rsidRDefault="00587414" w:rsidP="002D2B75">
            <w:pPr>
              <w:ind w:left="-142"/>
              <w:rPr>
                <w:rFonts w:cs="Arial"/>
                <w:szCs w:val="24"/>
              </w:rPr>
            </w:pPr>
            <w:r w:rsidRPr="007E3A0A">
              <w:rPr>
                <w:rFonts w:cs="Arial"/>
                <w:szCs w:val="24"/>
              </w:rPr>
              <w:lastRenderedPageBreak/>
              <w:t xml:space="preserve"> 11</w:t>
            </w:r>
            <w:r w:rsidR="00594556" w:rsidRPr="007E3A0A">
              <w:rPr>
                <w:rFonts w:cs="Arial"/>
                <w:szCs w:val="24"/>
              </w:rPr>
              <w:t>.</w:t>
            </w:r>
          </w:p>
        </w:tc>
        <w:tc>
          <w:tcPr>
            <w:tcW w:w="9547" w:type="dxa"/>
            <w:vAlign w:val="center"/>
          </w:tcPr>
          <w:p w14:paraId="774BFD6F" w14:textId="12D73F70" w:rsidR="00587414" w:rsidRPr="007E3A0A" w:rsidRDefault="00587414" w:rsidP="002D2B75">
            <w:pPr>
              <w:ind w:left="-24"/>
              <w:rPr>
                <w:rFonts w:cs="Arial"/>
                <w:szCs w:val="24"/>
              </w:rPr>
            </w:pPr>
            <w:r w:rsidRPr="007E3A0A">
              <w:rPr>
                <w:rFonts w:cs="Arial"/>
                <w:szCs w:val="24"/>
              </w:rPr>
              <w:t>Dairy herds only - contact your milk buyer to ensure that milk from your herd is heat treated before human consumption</w:t>
            </w:r>
            <w:r w:rsidR="00230E2D">
              <w:rPr>
                <w:rFonts w:cs="Arial"/>
                <w:szCs w:val="24"/>
              </w:rPr>
              <w:t>.</w:t>
            </w:r>
            <w:r w:rsidRPr="007E3A0A">
              <w:rPr>
                <w:rFonts w:cs="Arial"/>
                <w:szCs w:val="24"/>
              </w:rPr>
              <w:t xml:space="preserve"> </w:t>
            </w:r>
          </w:p>
        </w:tc>
        <w:tc>
          <w:tcPr>
            <w:tcW w:w="709" w:type="dxa"/>
          </w:tcPr>
          <w:p w14:paraId="394674C0" w14:textId="1EF49E40" w:rsidR="00587414" w:rsidRPr="007E3A0A" w:rsidRDefault="00315877" w:rsidP="002D2B75">
            <w:pPr>
              <w:rPr>
                <w:szCs w:val="24"/>
              </w:rPr>
            </w:pPr>
            <w:sdt>
              <w:sdtPr>
                <w:rPr>
                  <w:rFonts w:cs="Arial"/>
                  <w:sz w:val="32"/>
                  <w:szCs w:val="32"/>
                </w:rPr>
                <w:id w:val="-32122871"/>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5C15A8CB" w14:textId="77777777" w:rsidTr="007E3A0A">
        <w:trPr>
          <w:trHeight w:val="827"/>
        </w:trPr>
        <w:tc>
          <w:tcPr>
            <w:tcW w:w="484" w:type="dxa"/>
          </w:tcPr>
          <w:p w14:paraId="2C58E5FB" w14:textId="77777777" w:rsidR="00587414" w:rsidRPr="007E3A0A" w:rsidRDefault="00587414" w:rsidP="002D2B75">
            <w:pPr>
              <w:ind w:left="-142"/>
              <w:rPr>
                <w:rFonts w:cs="Arial"/>
                <w:szCs w:val="24"/>
              </w:rPr>
            </w:pPr>
            <w:r w:rsidRPr="007E3A0A">
              <w:rPr>
                <w:rFonts w:cs="Arial"/>
                <w:szCs w:val="24"/>
              </w:rPr>
              <w:t xml:space="preserve"> 12</w:t>
            </w:r>
            <w:r w:rsidR="00594556" w:rsidRPr="007E3A0A">
              <w:rPr>
                <w:rFonts w:cs="Arial"/>
                <w:szCs w:val="24"/>
              </w:rPr>
              <w:t>.</w:t>
            </w:r>
          </w:p>
        </w:tc>
        <w:tc>
          <w:tcPr>
            <w:tcW w:w="9547" w:type="dxa"/>
            <w:vAlign w:val="center"/>
          </w:tcPr>
          <w:p w14:paraId="697B997C" w14:textId="11155705" w:rsidR="00587414" w:rsidRPr="007E3A0A" w:rsidRDefault="00587414" w:rsidP="002D2B75">
            <w:pPr>
              <w:pStyle w:val="NoSpacing"/>
              <w:rPr>
                <w:szCs w:val="24"/>
              </w:rPr>
            </w:pPr>
            <w:r w:rsidRPr="007E3A0A">
              <w:rPr>
                <w:szCs w:val="24"/>
              </w:rPr>
              <w:t>Dairy herds only - milk from reactor cattle is unfit for human consumption and must be excluded from the bulk milk tank</w:t>
            </w:r>
            <w:r w:rsidR="00230E2D">
              <w:rPr>
                <w:szCs w:val="24"/>
              </w:rPr>
              <w:t>.</w:t>
            </w:r>
            <w:r w:rsidR="005B7ACA">
              <w:rPr>
                <w:szCs w:val="24"/>
              </w:rPr>
              <w:t xml:space="preserve"> </w:t>
            </w:r>
            <w:r w:rsidR="00230E2D">
              <w:rPr>
                <w:szCs w:val="24"/>
              </w:rPr>
              <w:t>I</w:t>
            </w:r>
            <w:r w:rsidRPr="007E3A0A">
              <w:rPr>
                <w:szCs w:val="24"/>
              </w:rPr>
              <w:t>t should not be fed untreated to calves or to other mammals.</w:t>
            </w:r>
            <w:r w:rsidR="00594556" w:rsidRPr="007E3A0A">
              <w:rPr>
                <w:szCs w:val="24"/>
              </w:rPr>
              <w:t xml:space="preserve"> </w:t>
            </w:r>
            <w:r w:rsidR="00230E2D">
              <w:rPr>
                <w:szCs w:val="24"/>
              </w:rPr>
              <w:t>Please</w:t>
            </w:r>
            <w:r w:rsidRPr="007E3A0A">
              <w:rPr>
                <w:szCs w:val="24"/>
              </w:rPr>
              <w:t xml:space="preserve"> refer to the reverse of the </w:t>
            </w:r>
            <w:r w:rsidR="00230E2D">
              <w:rPr>
                <w:szCs w:val="24"/>
              </w:rPr>
              <w:t xml:space="preserve">Automatic Animal and Public Health Restrictions </w:t>
            </w:r>
            <w:r w:rsidRPr="007E3A0A">
              <w:rPr>
                <w:szCs w:val="24"/>
              </w:rPr>
              <w:t xml:space="preserve">Information </w:t>
            </w:r>
            <w:r w:rsidR="00230E2D">
              <w:rPr>
                <w:szCs w:val="24"/>
              </w:rPr>
              <w:t>N</w:t>
            </w:r>
            <w:r w:rsidRPr="007E3A0A">
              <w:rPr>
                <w:szCs w:val="24"/>
              </w:rPr>
              <w:t xml:space="preserve">ote </w:t>
            </w:r>
            <w:r w:rsidR="00594556" w:rsidRPr="007E3A0A">
              <w:rPr>
                <w:szCs w:val="24"/>
              </w:rPr>
              <w:t xml:space="preserve">(TB181) </w:t>
            </w:r>
            <w:r w:rsidRPr="007E3A0A">
              <w:rPr>
                <w:szCs w:val="24"/>
              </w:rPr>
              <w:t>for further information</w:t>
            </w:r>
            <w:r w:rsidR="00230E2D">
              <w:rPr>
                <w:szCs w:val="24"/>
              </w:rPr>
              <w:t>.</w:t>
            </w:r>
          </w:p>
        </w:tc>
        <w:tc>
          <w:tcPr>
            <w:tcW w:w="709" w:type="dxa"/>
          </w:tcPr>
          <w:p w14:paraId="45BC18F1" w14:textId="0B13DEDE" w:rsidR="00587414" w:rsidRPr="007E3A0A" w:rsidRDefault="00315877" w:rsidP="002D2B75">
            <w:pPr>
              <w:rPr>
                <w:szCs w:val="24"/>
              </w:rPr>
            </w:pPr>
            <w:sdt>
              <w:sdtPr>
                <w:rPr>
                  <w:rFonts w:cs="Arial"/>
                  <w:sz w:val="32"/>
                  <w:szCs w:val="32"/>
                </w:rPr>
                <w:id w:val="392702668"/>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r w:rsidR="00587414" w:rsidRPr="009E5B9E" w14:paraId="3ECFB2DE" w14:textId="77777777" w:rsidTr="007E3A0A">
        <w:trPr>
          <w:trHeight w:val="459"/>
        </w:trPr>
        <w:tc>
          <w:tcPr>
            <w:tcW w:w="484" w:type="dxa"/>
          </w:tcPr>
          <w:p w14:paraId="45F96C61" w14:textId="77777777" w:rsidR="00587414" w:rsidRPr="007E3A0A" w:rsidRDefault="00587414" w:rsidP="002D2B75">
            <w:pPr>
              <w:ind w:left="-142"/>
              <w:rPr>
                <w:rFonts w:cs="Arial"/>
                <w:szCs w:val="24"/>
              </w:rPr>
            </w:pPr>
            <w:r w:rsidRPr="007E3A0A">
              <w:rPr>
                <w:rFonts w:cs="Arial"/>
                <w:szCs w:val="24"/>
              </w:rPr>
              <w:t xml:space="preserve"> 13</w:t>
            </w:r>
            <w:r w:rsidR="00594556" w:rsidRPr="007E3A0A">
              <w:rPr>
                <w:rFonts w:cs="Arial"/>
                <w:szCs w:val="24"/>
              </w:rPr>
              <w:t>.</w:t>
            </w:r>
          </w:p>
        </w:tc>
        <w:tc>
          <w:tcPr>
            <w:tcW w:w="9547" w:type="dxa"/>
            <w:vAlign w:val="center"/>
          </w:tcPr>
          <w:p w14:paraId="0CBFB004" w14:textId="37C40DAC" w:rsidR="00587414" w:rsidRPr="007E3A0A" w:rsidRDefault="008C6799" w:rsidP="002D2B75">
            <w:pPr>
              <w:rPr>
                <w:szCs w:val="24"/>
              </w:rPr>
            </w:pPr>
            <w:r w:rsidRPr="007E3A0A">
              <w:rPr>
                <w:szCs w:val="24"/>
              </w:rPr>
              <w:t xml:space="preserve">If you are not the owner of the </w:t>
            </w:r>
            <w:r w:rsidR="00B33240" w:rsidRPr="007E3A0A">
              <w:rPr>
                <w:szCs w:val="24"/>
              </w:rPr>
              <w:t>reactor,</w:t>
            </w:r>
            <w:r w:rsidRPr="007E3A0A">
              <w:rPr>
                <w:szCs w:val="24"/>
              </w:rPr>
              <w:t xml:space="preserve"> please </w:t>
            </w:r>
            <w:r w:rsidR="003B310D">
              <w:rPr>
                <w:szCs w:val="24"/>
              </w:rPr>
              <w:t>inform</w:t>
            </w:r>
            <w:r w:rsidR="003B310D" w:rsidRPr="007E3A0A">
              <w:rPr>
                <w:szCs w:val="24"/>
              </w:rPr>
              <w:t xml:space="preserve"> </w:t>
            </w:r>
            <w:r w:rsidRPr="007E3A0A">
              <w:rPr>
                <w:szCs w:val="24"/>
              </w:rPr>
              <w:t>APHA when they contact you</w:t>
            </w:r>
            <w:r w:rsidR="00F80B3D" w:rsidRPr="007E3A0A">
              <w:rPr>
                <w:szCs w:val="24"/>
              </w:rPr>
              <w:t xml:space="preserve">. </w:t>
            </w:r>
            <w:r w:rsidR="003B310D">
              <w:rPr>
                <w:szCs w:val="24"/>
              </w:rPr>
              <w:t>Y</w:t>
            </w:r>
            <w:r w:rsidR="00F80B3D" w:rsidRPr="007E3A0A">
              <w:rPr>
                <w:szCs w:val="24"/>
              </w:rPr>
              <w:t xml:space="preserve">ou will be asked to confirm these details on an Owner Declaration </w:t>
            </w:r>
            <w:r w:rsidR="002A7190" w:rsidRPr="007E3A0A">
              <w:rPr>
                <w:szCs w:val="24"/>
              </w:rPr>
              <w:t>F</w:t>
            </w:r>
            <w:r w:rsidR="00574054" w:rsidRPr="007E3A0A">
              <w:rPr>
                <w:szCs w:val="24"/>
              </w:rPr>
              <w:t>orm (</w:t>
            </w:r>
            <w:r w:rsidR="00F80B3D" w:rsidRPr="007E3A0A">
              <w:rPr>
                <w:szCs w:val="24"/>
              </w:rPr>
              <w:t xml:space="preserve">TB214) </w:t>
            </w:r>
            <w:r w:rsidR="003B310D">
              <w:rPr>
                <w:szCs w:val="24"/>
              </w:rPr>
              <w:t>(England only).</w:t>
            </w:r>
          </w:p>
        </w:tc>
        <w:tc>
          <w:tcPr>
            <w:tcW w:w="709" w:type="dxa"/>
          </w:tcPr>
          <w:p w14:paraId="30D036B6" w14:textId="238872AB" w:rsidR="00587414" w:rsidRPr="007E3A0A" w:rsidRDefault="00315877" w:rsidP="002D2B75">
            <w:pPr>
              <w:rPr>
                <w:szCs w:val="24"/>
              </w:rPr>
            </w:pPr>
            <w:sdt>
              <w:sdtPr>
                <w:rPr>
                  <w:rFonts w:cs="Arial"/>
                  <w:sz w:val="32"/>
                  <w:szCs w:val="32"/>
                </w:rPr>
                <w:id w:val="-1648361566"/>
                <w14:checkbox>
                  <w14:checked w14:val="0"/>
                  <w14:checkedState w14:val="2612" w14:font="MS Gothic"/>
                  <w14:uncheckedState w14:val="2610" w14:font="MS Gothic"/>
                </w14:checkbox>
              </w:sdtPr>
              <w:sdtEndPr/>
              <w:sdtContent>
                <w:r w:rsidR="003F04C8" w:rsidRPr="003F04C8">
                  <w:rPr>
                    <w:rFonts w:ascii="MS Gothic" w:eastAsia="MS Gothic" w:hAnsi="MS Gothic" w:cs="Arial" w:hint="eastAsia"/>
                    <w:sz w:val="32"/>
                    <w:szCs w:val="32"/>
                  </w:rPr>
                  <w:t>☐</w:t>
                </w:r>
              </w:sdtContent>
            </w:sdt>
          </w:p>
        </w:tc>
      </w:tr>
    </w:tbl>
    <w:p w14:paraId="410DC4D1" w14:textId="77777777" w:rsidR="00B6618F" w:rsidRPr="00594556" w:rsidRDefault="00B6618F" w:rsidP="00B6618F">
      <w:pPr>
        <w:ind w:left="-142"/>
        <w:rPr>
          <w:rFonts w:cs="Arial"/>
          <w:b/>
          <w:sz w:val="12"/>
          <w:szCs w:val="12"/>
          <w:u w:val="single"/>
        </w:rPr>
      </w:pPr>
    </w:p>
    <w:p w14:paraId="48445B6B" w14:textId="77777777" w:rsidR="00B6618F" w:rsidRPr="007E3A0A" w:rsidRDefault="00B6618F" w:rsidP="00B6618F">
      <w:pPr>
        <w:ind w:left="-142"/>
        <w:rPr>
          <w:rFonts w:cs="Arial"/>
          <w:b/>
          <w:szCs w:val="24"/>
        </w:rPr>
      </w:pPr>
      <w:r w:rsidRPr="007E3A0A">
        <w:rPr>
          <w:rFonts w:cs="Arial"/>
          <w:b/>
          <w:szCs w:val="24"/>
        </w:rPr>
        <w:t>If any of these points have not been completed it may affect the removal of animals from the farm and in some cases may adversely affect the compensation that you will receive.</w:t>
      </w:r>
    </w:p>
    <w:p w14:paraId="0173FB61" w14:textId="77777777" w:rsidR="00594556" w:rsidRDefault="00594556" w:rsidP="00B6618F">
      <w:pPr>
        <w:ind w:left="-142"/>
        <w:rPr>
          <w:rFonts w:cs="Arial"/>
          <w:b/>
          <w:sz w:val="8"/>
          <w:szCs w:val="8"/>
        </w:rPr>
      </w:pPr>
    </w:p>
    <w:p w14:paraId="597F741B" w14:textId="77777777" w:rsidR="00574054" w:rsidRDefault="00574054" w:rsidP="00B6618F">
      <w:pPr>
        <w:ind w:left="-142"/>
        <w:rPr>
          <w:rFonts w:cs="Arial"/>
          <w:b/>
          <w:sz w:val="8"/>
          <w:szCs w:val="8"/>
        </w:rPr>
      </w:pPr>
    </w:p>
    <w:p w14:paraId="09960EAC" w14:textId="77777777" w:rsidR="00574054" w:rsidRDefault="00574054" w:rsidP="00B6618F">
      <w:pPr>
        <w:ind w:left="-142"/>
        <w:rPr>
          <w:rFonts w:cs="Arial"/>
          <w:b/>
          <w:sz w:val="8"/>
          <w:szCs w:val="8"/>
        </w:rPr>
      </w:pPr>
    </w:p>
    <w:p w14:paraId="5CBD99C6" w14:textId="77777777" w:rsidR="00574054" w:rsidRDefault="00574054" w:rsidP="00B6618F">
      <w:pPr>
        <w:ind w:left="-142"/>
        <w:rPr>
          <w:rFonts w:cs="Arial"/>
          <w:b/>
          <w:sz w:val="8"/>
          <w:szCs w:val="8"/>
        </w:rPr>
      </w:pPr>
    </w:p>
    <w:p w14:paraId="70C13118" w14:textId="77777777" w:rsidR="00574054" w:rsidRPr="00594556" w:rsidRDefault="00574054" w:rsidP="00B6618F">
      <w:pPr>
        <w:ind w:left="-142"/>
        <w:rPr>
          <w:rFonts w:cs="Arial"/>
          <w:b/>
          <w:sz w:val="8"/>
          <w:szCs w:val="8"/>
        </w:rPr>
      </w:pPr>
    </w:p>
    <w:p w14:paraId="3E8562B3" w14:textId="77777777" w:rsidR="00264F52" w:rsidRPr="007E3A0A" w:rsidRDefault="000C13BC" w:rsidP="009D3BFD">
      <w:pPr>
        <w:jc w:val="center"/>
        <w:rPr>
          <w:rFonts w:cs="Arial"/>
          <w:sz w:val="19"/>
          <w:szCs w:val="19"/>
        </w:rPr>
      </w:pPr>
      <w:r w:rsidRPr="007E3A0A">
        <w:rPr>
          <w:sz w:val="19"/>
          <w:szCs w:val="19"/>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sectPr w:rsidR="00264F52" w:rsidRPr="007E3A0A" w:rsidSect="009C264E">
      <w:footerReference w:type="default" r:id="rId18"/>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78F3F" w14:textId="77777777" w:rsidR="00315877" w:rsidRDefault="00315877">
      <w:r>
        <w:separator/>
      </w:r>
    </w:p>
  </w:endnote>
  <w:endnote w:type="continuationSeparator" w:id="0">
    <w:p w14:paraId="1C87DC85" w14:textId="77777777" w:rsidR="00315877" w:rsidRDefault="00315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EndPr/>
    <w:sdtContent>
      <w:p w14:paraId="14B0CA84" w14:textId="6581F355" w:rsidR="0000446D" w:rsidRPr="00E94BB5" w:rsidRDefault="00B463F0" w:rsidP="00E94BB5">
        <w:pPr>
          <w:pStyle w:val="Footer"/>
          <w:tabs>
            <w:tab w:val="left" w:pos="0"/>
          </w:tabs>
          <w:suppressAutoHyphens/>
          <w:autoSpaceDN w:val="0"/>
          <w:spacing w:before="120" w:line="300" w:lineRule="exact"/>
          <w:textAlignment w:val="baseline"/>
        </w:pPr>
        <w:r>
          <w:rPr>
            <w:rFonts w:cs="Arial"/>
            <w:sz w:val="20"/>
          </w:rPr>
          <w:t>TR247</w:t>
        </w:r>
        <w:r w:rsidR="00E94BB5" w:rsidRPr="006D264E">
          <w:rPr>
            <w:rFonts w:cs="Arial"/>
            <w:sz w:val="20"/>
          </w:rPr>
          <w:t xml:space="preserve">           LIT </w:t>
        </w:r>
        <w:sdt>
          <w:sdtPr>
            <w:rPr>
              <w:rFonts w:cs="Arial"/>
              <w:sz w:val="20"/>
            </w:rPr>
            <w:alias w:val="ccReference"/>
            <w:tag w:val="ccReference"/>
            <w:id w:val="-223135627"/>
            <w:placeholder>
              <w:docPart w:val="C87B4BF911904843858E896BB19DBD2A"/>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01BB8A6C-1E11-4B32-A746-FEA63E2EE480}"/>
            <w:text/>
          </w:sdtPr>
          <w:sdtEndPr/>
          <w:sdtContent>
            <w:r w:rsidR="00E94BB5">
              <w:rPr>
                <w:rFonts w:cs="Arial"/>
                <w:sz w:val="20"/>
              </w:rPr>
              <w:t>68488</w:t>
            </w:r>
          </w:sdtContent>
        </w:sdt>
        <w:r w:rsidR="00E94BB5" w:rsidRPr="006D264E">
          <w:rPr>
            <w:rFonts w:cs="Arial"/>
            <w:sz w:val="20"/>
          </w:rPr>
          <w:t xml:space="preserve">           </w:t>
        </w:r>
        <w:sdt>
          <w:sdtPr>
            <w:rPr>
              <w:rFonts w:cs="Arial"/>
              <w:sz w:val="20"/>
            </w:rPr>
            <w:alias w:val="ccSecurityClassification"/>
            <w:tag w:val="ccSecurityClassification"/>
            <w:id w:val="-1561850164"/>
            <w:placeholder>
              <w:docPart w:val="77A8B040B31B42C2BE99807FE1BB7A01"/>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01BB8A6C-1E11-4B32-A746-FEA63E2EE480}"/>
            <w:dropDownList w:lastValue="OFFICIAL">
              <w:listItem w:value="[ccSecurityClassification]"/>
            </w:dropDownList>
          </w:sdtPr>
          <w:sdtEndPr/>
          <w:sdtContent>
            <w:r w:rsidR="00E94BB5" w:rsidRPr="006D264E">
              <w:rPr>
                <w:rFonts w:cs="Arial"/>
                <w:sz w:val="20"/>
              </w:rPr>
              <w:t>OFFICIAL</w:t>
            </w:r>
          </w:sdtContent>
        </w:sdt>
        <w:r w:rsidR="00E94BB5" w:rsidRPr="006D264E">
          <w:rPr>
            <w:rFonts w:cs="Arial"/>
            <w:sz w:val="20"/>
          </w:rPr>
          <w:t xml:space="preserve">            Version:</w:t>
        </w:r>
        <w:sdt>
          <w:sdtPr>
            <w:rPr>
              <w:rFonts w:cs="Arial"/>
              <w:sz w:val="20"/>
            </w:rPr>
            <w:alias w:val="ccVersion"/>
            <w:tag w:val="ccVersion"/>
            <w:id w:val="-1155293868"/>
            <w:placeholder>
              <w:docPart w:val="401A956B9A704566BC3F02E178EF8BAB"/>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01BB8A6C-1E11-4B32-A746-FEA63E2EE480}"/>
            <w:text/>
          </w:sdtPr>
          <w:sdtEndPr/>
          <w:sdtContent>
            <w:r w:rsidR="006E3EB6">
              <w:rPr>
                <w:rFonts w:cs="Arial"/>
                <w:sz w:val="20"/>
              </w:rPr>
              <w:t>4</w:t>
            </w:r>
          </w:sdtContent>
        </w:sdt>
        <w:r w:rsidR="00E94BB5" w:rsidRPr="006D264E">
          <w:rPr>
            <w:sz w:val="20"/>
          </w:rPr>
          <w:t xml:space="preserve">       Published:</w:t>
        </w:r>
        <w:sdt>
          <w:sdtPr>
            <w:rPr>
              <w:sz w:val="20"/>
            </w:rPr>
            <w:alias w:val="ccPublishDate"/>
            <w:tag w:val="ccPublishDate"/>
            <w:id w:val="-1585834297"/>
            <w:placeholder>
              <w:docPart w:val="532A23D916AA4684A93CDE0B89607F93"/>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01BB8A6C-1E11-4B32-A746-FEA63E2EE480}"/>
            <w:date w:fullDate="2026-07-30T00:00:00Z">
              <w:dateFormat w:val="dd/MM/yyyy"/>
              <w:lid w:val="en-GB"/>
              <w:storeMappedDataAs w:val="dateTime"/>
              <w:calendar w:val="gregorian"/>
            </w:date>
          </w:sdtPr>
          <w:sdtEndPr/>
          <w:sdtContent>
            <w:r w:rsidR="006E3EB6">
              <w:rPr>
                <w:sz w:val="20"/>
              </w:rPr>
              <w:t>30/07/2026</w:t>
            </w:r>
          </w:sdtContent>
        </w:sdt>
        <w:r w:rsidR="00E94BB5" w:rsidRPr="006D264E">
          <w:rPr>
            <w:sz w:val="20"/>
          </w:rPr>
          <w:t xml:space="preserve">  </w:t>
        </w:r>
        <w:r w:rsidR="00E94BB5" w:rsidRPr="00BC4983">
          <w:rPr>
            <w:sz w:val="20"/>
          </w:rPr>
          <w:t xml:space="preserve"> </w:t>
        </w:r>
        <w:r w:rsidR="00E94BB5" w:rsidRPr="006D264E">
          <w:rPr>
            <w:rFonts w:cs="Arial"/>
            <w:b/>
            <w:sz w:val="20"/>
          </w:rPr>
          <w:t xml:space="preserve">         </w:t>
        </w:r>
        <w:r w:rsidR="00E94BB5" w:rsidRPr="00EE475B">
          <w:rPr>
            <w:rFonts w:cs="Arial"/>
            <w:b/>
            <w:sz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258C5" w14:textId="77777777" w:rsidR="00315877" w:rsidRDefault="00315877">
      <w:r>
        <w:separator/>
      </w:r>
    </w:p>
  </w:footnote>
  <w:footnote w:type="continuationSeparator" w:id="0">
    <w:p w14:paraId="0B3CFF2F" w14:textId="77777777" w:rsidR="00315877" w:rsidRDefault="00315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3BA0007"/>
    <w:multiLevelType w:val="hybridMultilevel"/>
    <w:tmpl w:val="5C129C56"/>
    <w:lvl w:ilvl="0" w:tplc="4D24F130">
      <w:numFmt w:val="bullet"/>
      <w:lvlText w:val="-"/>
      <w:lvlJc w:val="left"/>
      <w:pPr>
        <w:ind w:left="218" w:hanging="360"/>
      </w:pPr>
      <w:rPr>
        <w:rFonts w:ascii="Arial" w:eastAsia="Times New Roman" w:hAnsi="Arial" w:cs="Arial" w:hint="default"/>
        <w:b w:val="0"/>
        <w:u w:val="none"/>
      </w:rPr>
    </w:lvl>
    <w:lvl w:ilvl="1" w:tplc="08090003" w:tentative="1">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7"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70908862">
    <w:abstractNumId w:val="0"/>
  </w:num>
  <w:num w:numId="2" w16cid:durableId="1318337967">
    <w:abstractNumId w:val="5"/>
  </w:num>
  <w:num w:numId="3" w16cid:durableId="382603621">
    <w:abstractNumId w:val="7"/>
  </w:num>
  <w:num w:numId="4" w16cid:durableId="1999571338">
    <w:abstractNumId w:val="3"/>
  </w:num>
  <w:num w:numId="5" w16cid:durableId="800726817">
    <w:abstractNumId w:val="1"/>
  </w:num>
  <w:num w:numId="6" w16cid:durableId="1795440179">
    <w:abstractNumId w:val="4"/>
  </w:num>
  <w:num w:numId="7" w16cid:durableId="1629512140">
    <w:abstractNumId w:val="2"/>
  </w:num>
  <w:num w:numId="8" w16cid:durableId="18734971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091B"/>
    <w:rsid w:val="0000446D"/>
    <w:rsid w:val="000054B5"/>
    <w:rsid w:val="0004690E"/>
    <w:rsid w:val="0004719D"/>
    <w:rsid w:val="00082D47"/>
    <w:rsid w:val="00087117"/>
    <w:rsid w:val="0009329A"/>
    <w:rsid w:val="00094461"/>
    <w:rsid w:val="00094CEF"/>
    <w:rsid w:val="000A1C82"/>
    <w:rsid w:val="000A3C08"/>
    <w:rsid w:val="000C13BC"/>
    <w:rsid w:val="000D1DE2"/>
    <w:rsid w:val="000F492C"/>
    <w:rsid w:val="001125B2"/>
    <w:rsid w:val="001165D5"/>
    <w:rsid w:val="00117DC8"/>
    <w:rsid w:val="00126070"/>
    <w:rsid w:val="001439CF"/>
    <w:rsid w:val="00171585"/>
    <w:rsid w:val="00171C3B"/>
    <w:rsid w:val="00177B64"/>
    <w:rsid w:val="001E3727"/>
    <w:rsid w:val="001F1236"/>
    <w:rsid w:val="001F5C14"/>
    <w:rsid w:val="00205645"/>
    <w:rsid w:val="00230E2D"/>
    <w:rsid w:val="00231D0C"/>
    <w:rsid w:val="00245421"/>
    <w:rsid w:val="00257F06"/>
    <w:rsid w:val="00264F52"/>
    <w:rsid w:val="00274ABE"/>
    <w:rsid w:val="00285B64"/>
    <w:rsid w:val="00286257"/>
    <w:rsid w:val="002869BC"/>
    <w:rsid w:val="00291394"/>
    <w:rsid w:val="00291CA2"/>
    <w:rsid w:val="0029544F"/>
    <w:rsid w:val="0029698E"/>
    <w:rsid w:val="002A31D9"/>
    <w:rsid w:val="002A7190"/>
    <w:rsid w:val="002A7EA3"/>
    <w:rsid w:val="002B1077"/>
    <w:rsid w:val="002B6C6C"/>
    <w:rsid w:val="002C609E"/>
    <w:rsid w:val="002D2B75"/>
    <w:rsid w:val="002D5375"/>
    <w:rsid w:val="003040B0"/>
    <w:rsid w:val="003102A2"/>
    <w:rsid w:val="00315877"/>
    <w:rsid w:val="00315CE4"/>
    <w:rsid w:val="00337507"/>
    <w:rsid w:val="00342A03"/>
    <w:rsid w:val="00346F2B"/>
    <w:rsid w:val="0034795A"/>
    <w:rsid w:val="00351508"/>
    <w:rsid w:val="003730B0"/>
    <w:rsid w:val="003845ED"/>
    <w:rsid w:val="00384798"/>
    <w:rsid w:val="003A56DE"/>
    <w:rsid w:val="003B2F1B"/>
    <w:rsid w:val="003B310D"/>
    <w:rsid w:val="003B490D"/>
    <w:rsid w:val="003C4FC1"/>
    <w:rsid w:val="003E1C6D"/>
    <w:rsid w:val="003F04C8"/>
    <w:rsid w:val="00403710"/>
    <w:rsid w:val="004169C1"/>
    <w:rsid w:val="00421FE1"/>
    <w:rsid w:val="004605C8"/>
    <w:rsid w:val="00471AB6"/>
    <w:rsid w:val="00472D40"/>
    <w:rsid w:val="00483ED8"/>
    <w:rsid w:val="004B4CE6"/>
    <w:rsid w:val="004D6BA7"/>
    <w:rsid w:val="004D6CEC"/>
    <w:rsid w:val="004F228B"/>
    <w:rsid w:val="00501640"/>
    <w:rsid w:val="00503336"/>
    <w:rsid w:val="0055178A"/>
    <w:rsid w:val="00555034"/>
    <w:rsid w:val="00560FC7"/>
    <w:rsid w:val="00574054"/>
    <w:rsid w:val="00576906"/>
    <w:rsid w:val="00576D95"/>
    <w:rsid w:val="005801F4"/>
    <w:rsid w:val="00586928"/>
    <w:rsid w:val="00587414"/>
    <w:rsid w:val="005913CA"/>
    <w:rsid w:val="00594556"/>
    <w:rsid w:val="005A58D9"/>
    <w:rsid w:val="005B7ACA"/>
    <w:rsid w:val="005D5DF5"/>
    <w:rsid w:val="005D7677"/>
    <w:rsid w:val="005E5FBD"/>
    <w:rsid w:val="005F4A09"/>
    <w:rsid w:val="00612675"/>
    <w:rsid w:val="006245FA"/>
    <w:rsid w:val="00626F34"/>
    <w:rsid w:val="00634070"/>
    <w:rsid w:val="0064160D"/>
    <w:rsid w:val="006500FD"/>
    <w:rsid w:val="00660350"/>
    <w:rsid w:val="0067648E"/>
    <w:rsid w:val="00682C72"/>
    <w:rsid w:val="006B110C"/>
    <w:rsid w:val="006B6D1C"/>
    <w:rsid w:val="006C6698"/>
    <w:rsid w:val="006D2190"/>
    <w:rsid w:val="006E3EB6"/>
    <w:rsid w:val="0071050B"/>
    <w:rsid w:val="00726040"/>
    <w:rsid w:val="00735875"/>
    <w:rsid w:val="00741017"/>
    <w:rsid w:val="00744B07"/>
    <w:rsid w:val="0075617C"/>
    <w:rsid w:val="007744DD"/>
    <w:rsid w:val="00775819"/>
    <w:rsid w:val="00780324"/>
    <w:rsid w:val="00785E82"/>
    <w:rsid w:val="00786EF4"/>
    <w:rsid w:val="007A4A7C"/>
    <w:rsid w:val="007A78A6"/>
    <w:rsid w:val="007C7157"/>
    <w:rsid w:val="007D122B"/>
    <w:rsid w:val="007E3A0A"/>
    <w:rsid w:val="0082448F"/>
    <w:rsid w:val="00836F09"/>
    <w:rsid w:val="00841E4D"/>
    <w:rsid w:val="00851FD2"/>
    <w:rsid w:val="00855A3C"/>
    <w:rsid w:val="00861333"/>
    <w:rsid w:val="00862E88"/>
    <w:rsid w:val="008818BC"/>
    <w:rsid w:val="00884C87"/>
    <w:rsid w:val="00892AF0"/>
    <w:rsid w:val="00894AB2"/>
    <w:rsid w:val="008B4A63"/>
    <w:rsid w:val="008C6799"/>
    <w:rsid w:val="008F59FD"/>
    <w:rsid w:val="008F647C"/>
    <w:rsid w:val="0093313E"/>
    <w:rsid w:val="00941CA4"/>
    <w:rsid w:val="00943540"/>
    <w:rsid w:val="00946077"/>
    <w:rsid w:val="00946F47"/>
    <w:rsid w:val="0095070C"/>
    <w:rsid w:val="00956126"/>
    <w:rsid w:val="009563DA"/>
    <w:rsid w:val="009570DB"/>
    <w:rsid w:val="00960F30"/>
    <w:rsid w:val="009939AA"/>
    <w:rsid w:val="009A380F"/>
    <w:rsid w:val="009C264E"/>
    <w:rsid w:val="009D3BFD"/>
    <w:rsid w:val="009E1E64"/>
    <w:rsid w:val="009E7476"/>
    <w:rsid w:val="009F1CAF"/>
    <w:rsid w:val="009F294F"/>
    <w:rsid w:val="009F5EAF"/>
    <w:rsid w:val="00A05811"/>
    <w:rsid w:val="00A15FA3"/>
    <w:rsid w:val="00A36F33"/>
    <w:rsid w:val="00A617DE"/>
    <w:rsid w:val="00A637D0"/>
    <w:rsid w:val="00A70F72"/>
    <w:rsid w:val="00A9793C"/>
    <w:rsid w:val="00AB6A67"/>
    <w:rsid w:val="00AB6FD4"/>
    <w:rsid w:val="00AC395D"/>
    <w:rsid w:val="00AE17A0"/>
    <w:rsid w:val="00AF515E"/>
    <w:rsid w:val="00B00A7C"/>
    <w:rsid w:val="00B05E13"/>
    <w:rsid w:val="00B071D9"/>
    <w:rsid w:val="00B32222"/>
    <w:rsid w:val="00B32789"/>
    <w:rsid w:val="00B33240"/>
    <w:rsid w:val="00B4239F"/>
    <w:rsid w:val="00B4442D"/>
    <w:rsid w:val="00B463F0"/>
    <w:rsid w:val="00B502A9"/>
    <w:rsid w:val="00B565B4"/>
    <w:rsid w:val="00B60956"/>
    <w:rsid w:val="00B6618F"/>
    <w:rsid w:val="00B728AF"/>
    <w:rsid w:val="00B73522"/>
    <w:rsid w:val="00B76D7C"/>
    <w:rsid w:val="00B92A0C"/>
    <w:rsid w:val="00BA3F9E"/>
    <w:rsid w:val="00BA7D50"/>
    <w:rsid w:val="00BB01CD"/>
    <w:rsid w:val="00BB3D56"/>
    <w:rsid w:val="00BB5F51"/>
    <w:rsid w:val="00BC4B1D"/>
    <w:rsid w:val="00BD3A5A"/>
    <w:rsid w:val="00BF0734"/>
    <w:rsid w:val="00BF74B9"/>
    <w:rsid w:val="00C0776C"/>
    <w:rsid w:val="00C1309E"/>
    <w:rsid w:val="00C15199"/>
    <w:rsid w:val="00C1783B"/>
    <w:rsid w:val="00C233B5"/>
    <w:rsid w:val="00C302DC"/>
    <w:rsid w:val="00C66D52"/>
    <w:rsid w:val="00CC2C39"/>
    <w:rsid w:val="00D01310"/>
    <w:rsid w:val="00D23D5E"/>
    <w:rsid w:val="00D24C8F"/>
    <w:rsid w:val="00D34A40"/>
    <w:rsid w:val="00D6340E"/>
    <w:rsid w:val="00D81F76"/>
    <w:rsid w:val="00D9308F"/>
    <w:rsid w:val="00D93248"/>
    <w:rsid w:val="00DC4909"/>
    <w:rsid w:val="00DD271A"/>
    <w:rsid w:val="00DE3CB6"/>
    <w:rsid w:val="00DF2263"/>
    <w:rsid w:val="00E002EB"/>
    <w:rsid w:val="00E3552E"/>
    <w:rsid w:val="00E456A6"/>
    <w:rsid w:val="00E53F34"/>
    <w:rsid w:val="00E64C58"/>
    <w:rsid w:val="00E73AD5"/>
    <w:rsid w:val="00E847AB"/>
    <w:rsid w:val="00E87505"/>
    <w:rsid w:val="00E87722"/>
    <w:rsid w:val="00E94BB5"/>
    <w:rsid w:val="00EA280C"/>
    <w:rsid w:val="00EA6037"/>
    <w:rsid w:val="00EB0759"/>
    <w:rsid w:val="00ED6A66"/>
    <w:rsid w:val="00EE46FD"/>
    <w:rsid w:val="00F03C75"/>
    <w:rsid w:val="00F05D18"/>
    <w:rsid w:val="00F14951"/>
    <w:rsid w:val="00F51727"/>
    <w:rsid w:val="00F65F7B"/>
    <w:rsid w:val="00F67711"/>
    <w:rsid w:val="00F80B3D"/>
    <w:rsid w:val="00F942E8"/>
    <w:rsid w:val="00FC1407"/>
    <w:rsid w:val="00FD4C03"/>
    <w:rsid w:val="00FF244B"/>
    <w:rsid w:val="00FF3E33"/>
    <w:rsid w:val="26B82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D03B0"/>
  <w15:chartTrackingRefBased/>
  <w15:docId w15:val="{16D2BB11-2806-4E34-9B53-D12A826C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421FE1"/>
    <w:rPr>
      <w:rFonts w:ascii="Tahoma" w:hAnsi="Tahoma" w:cs="Tahoma"/>
      <w:sz w:val="16"/>
      <w:szCs w:val="16"/>
    </w:rPr>
  </w:style>
  <w:style w:type="character" w:customStyle="1" w:styleId="BalloonTextChar">
    <w:name w:val="Balloon Text Char"/>
    <w:link w:val="BalloonText"/>
    <w:rsid w:val="00421FE1"/>
    <w:rPr>
      <w:rFonts w:ascii="Tahoma" w:hAnsi="Tahoma" w:cs="Tahoma"/>
      <w:sz w:val="16"/>
      <w:szCs w:val="16"/>
      <w:lang w:eastAsia="en-US"/>
    </w:rPr>
  </w:style>
  <w:style w:type="paragraph" w:styleId="NoSpacing">
    <w:name w:val="No Spacing"/>
    <w:uiPriority w:val="1"/>
    <w:qFormat/>
    <w:rsid w:val="00594556"/>
    <w:rPr>
      <w:rFonts w:ascii="Arial" w:hAnsi="Arial"/>
      <w:sz w:val="24"/>
      <w:lang w:eastAsia="en-US"/>
    </w:rPr>
  </w:style>
  <w:style w:type="paragraph" w:styleId="Revision">
    <w:name w:val="Revision"/>
    <w:hidden/>
    <w:uiPriority w:val="99"/>
    <w:semiHidden/>
    <w:rsid w:val="002A7EA3"/>
    <w:rPr>
      <w:rFonts w:ascii="Arial" w:hAnsi="Arial"/>
      <w:sz w:val="24"/>
      <w:lang w:eastAsia="en-US"/>
    </w:rPr>
  </w:style>
  <w:style w:type="character" w:styleId="CommentReference">
    <w:name w:val="annotation reference"/>
    <w:rsid w:val="00A70F72"/>
    <w:rPr>
      <w:sz w:val="16"/>
      <w:szCs w:val="16"/>
    </w:rPr>
  </w:style>
  <w:style w:type="paragraph" w:styleId="CommentText">
    <w:name w:val="annotation text"/>
    <w:basedOn w:val="Normal"/>
    <w:link w:val="CommentTextChar"/>
    <w:rsid w:val="00A70F72"/>
    <w:rPr>
      <w:sz w:val="20"/>
    </w:rPr>
  </w:style>
  <w:style w:type="character" w:customStyle="1" w:styleId="CommentTextChar">
    <w:name w:val="Comment Text Char"/>
    <w:link w:val="CommentText"/>
    <w:rsid w:val="00A70F72"/>
    <w:rPr>
      <w:rFonts w:ascii="Arial" w:hAnsi="Arial"/>
      <w:lang w:eastAsia="en-US"/>
    </w:rPr>
  </w:style>
  <w:style w:type="paragraph" w:styleId="CommentSubject">
    <w:name w:val="annotation subject"/>
    <w:basedOn w:val="CommentText"/>
    <w:next w:val="CommentText"/>
    <w:link w:val="CommentSubjectChar"/>
    <w:rsid w:val="00A70F72"/>
    <w:rPr>
      <w:b/>
      <w:bCs/>
    </w:rPr>
  </w:style>
  <w:style w:type="character" w:customStyle="1" w:styleId="CommentSubjectChar">
    <w:name w:val="Comment Subject Char"/>
    <w:link w:val="CommentSubject"/>
    <w:rsid w:val="00A70F72"/>
    <w:rPr>
      <w:rFonts w:ascii="Arial" w:hAnsi="Arial"/>
      <w:b/>
      <w:bCs/>
      <w:lang w:eastAsia="en-US"/>
    </w:rPr>
  </w:style>
  <w:style w:type="character" w:styleId="UnresolvedMention">
    <w:name w:val="Unresolved Mention"/>
    <w:basedOn w:val="DefaultParagraphFont"/>
    <w:uiPriority w:val="99"/>
    <w:semiHidden/>
    <w:unhideWhenUsed/>
    <w:rsid w:val="00D23D5E"/>
    <w:rPr>
      <w:color w:val="605E5C"/>
      <w:shd w:val="clear" w:color="auto" w:fill="E1DFDD"/>
    </w:rPr>
  </w:style>
  <w:style w:type="paragraph" w:styleId="ListParagraph">
    <w:name w:val="List Paragraph"/>
    <w:basedOn w:val="Normal"/>
    <w:uiPriority w:val="34"/>
    <w:qFormat/>
    <w:rsid w:val="00A36F33"/>
    <w:pPr>
      <w:ind w:left="720"/>
      <w:contextualSpacing/>
    </w:pPr>
  </w:style>
  <w:style w:type="character" w:styleId="PlaceholderText">
    <w:name w:val="Placeholder Text"/>
    <w:basedOn w:val="DefaultParagraphFont"/>
    <w:uiPriority w:val="99"/>
    <w:rsid w:val="00E94B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food.gov.uk" TargetMode="External"/><Relationship Id="rId2" Type="http://schemas.openxmlformats.org/officeDocument/2006/relationships/customXml" Target="../customXml/item2.xml"/><Relationship Id="rId16" Type="http://schemas.openxmlformats.org/officeDocument/2006/relationships/hyperlink" Target="https://www.gov.uk/guidance/find-your-local-apha-scotland-field-services-offic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submit-form-to-defra.service.gov.uk/form/get-help-with-tb/get-help-with-tb" TargetMode="Externa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B4BF911904843858E896BB19DBD2A"/>
        <w:category>
          <w:name w:val="General"/>
          <w:gallery w:val="placeholder"/>
        </w:category>
        <w:types>
          <w:type w:val="bbPlcHdr"/>
        </w:types>
        <w:behaviors>
          <w:behavior w:val="content"/>
        </w:behaviors>
        <w:guid w:val="{8704361E-F3D0-4504-B7FD-28690E0547F3}"/>
      </w:docPartPr>
      <w:docPartBody>
        <w:p w:rsidR="007472EE" w:rsidRDefault="00A257B9" w:rsidP="00A257B9">
          <w:pPr>
            <w:pStyle w:val="C87B4BF911904843858E896BB19DBD2A"/>
          </w:pPr>
          <w:r w:rsidRPr="00127DC6">
            <w:rPr>
              <w:rStyle w:val="PlaceholderText"/>
            </w:rPr>
            <w:t>[ccReference]</w:t>
          </w:r>
        </w:p>
      </w:docPartBody>
    </w:docPart>
    <w:docPart>
      <w:docPartPr>
        <w:name w:val="77A8B040B31B42C2BE99807FE1BB7A01"/>
        <w:category>
          <w:name w:val="General"/>
          <w:gallery w:val="placeholder"/>
        </w:category>
        <w:types>
          <w:type w:val="bbPlcHdr"/>
        </w:types>
        <w:behaviors>
          <w:behavior w:val="content"/>
        </w:behaviors>
        <w:guid w:val="{B0E6DD84-F30B-4DE4-A546-81B428475415}"/>
      </w:docPartPr>
      <w:docPartBody>
        <w:p w:rsidR="007472EE" w:rsidRDefault="00A257B9" w:rsidP="00A257B9">
          <w:pPr>
            <w:pStyle w:val="77A8B040B31B42C2BE99807FE1BB7A01"/>
          </w:pPr>
          <w:r w:rsidRPr="00127DC6">
            <w:rPr>
              <w:rStyle w:val="PlaceholderText"/>
            </w:rPr>
            <w:t>[ccSecurityClassification]</w:t>
          </w:r>
        </w:p>
      </w:docPartBody>
    </w:docPart>
    <w:docPart>
      <w:docPartPr>
        <w:name w:val="401A956B9A704566BC3F02E178EF8BAB"/>
        <w:category>
          <w:name w:val="General"/>
          <w:gallery w:val="placeholder"/>
        </w:category>
        <w:types>
          <w:type w:val="bbPlcHdr"/>
        </w:types>
        <w:behaviors>
          <w:behavior w:val="content"/>
        </w:behaviors>
        <w:guid w:val="{4BF9450F-722A-4EE9-BD87-D5817ABBCC82}"/>
      </w:docPartPr>
      <w:docPartBody>
        <w:p w:rsidR="007472EE" w:rsidRDefault="00A257B9" w:rsidP="00A257B9">
          <w:pPr>
            <w:pStyle w:val="401A956B9A704566BC3F02E178EF8BAB"/>
          </w:pPr>
          <w:r w:rsidRPr="00127DC6">
            <w:rPr>
              <w:rStyle w:val="PlaceholderText"/>
            </w:rPr>
            <w:t>[ccVersion]</w:t>
          </w:r>
        </w:p>
      </w:docPartBody>
    </w:docPart>
    <w:docPart>
      <w:docPartPr>
        <w:name w:val="532A23D916AA4684A93CDE0B89607F93"/>
        <w:category>
          <w:name w:val="General"/>
          <w:gallery w:val="placeholder"/>
        </w:category>
        <w:types>
          <w:type w:val="bbPlcHdr"/>
        </w:types>
        <w:behaviors>
          <w:behavior w:val="content"/>
        </w:behaviors>
        <w:guid w:val="{CA606D48-6281-4AF1-BB43-25E9529DBB12}"/>
      </w:docPartPr>
      <w:docPartBody>
        <w:p w:rsidR="007472EE" w:rsidRDefault="00A257B9" w:rsidP="00A257B9">
          <w:pPr>
            <w:pStyle w:val="532A23D916AA4684A93CDE0B89607F93"/>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7B9"/>
    <w:rsid w:val="00342A03"/>
    <w:rsid w:val="007472EE"/>
    <w:rsid w:val="0083289C"/>
    <w:rsid w:val="008F0B8B"/>
    <w:rsid w:val="009570DB"/>
    <w:rsid w:val="00A257B9"/>
    <w:rsid w:val="00B4239F"/>
    <w:rsid w:val="00F213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A257B9"/>
    <w:rPr>
      <w:color w:val="808080"/>
    </w:rPr>
  </w:style>
  <w:style w:type="paragraph" w:customStyle="1" w:styleId="C87B4BF911904843858E896BB19DBD2A">
    <w:name w:val="C87B4BF911904843858E896BB19DBD2A"/>
    <w:rsid w:val="00A257B9"/>
  </w:style>
  <w:style w:type="paragraph" w:customStyle="1" w:styleId="77A8B040B31B42C2BE99807FE1BB7A01">
    <w:name w:val="77A8B040B31B42C2BE99807FE1BB7A01"/>
    <w:rsid w:val="00A257B9"/>
  </w:style>
  <w:style w:type="paragraph" w:customStyle="1" w:styleId="401A956B9A704566BC3F02E178EF8BAB">
    <w:name w:val="401A956B9A704566BC3F02E178EF8BAB"/>
    <w:rsid w:val="00A257B9"/>
  </w:style>
  <w:style w:type="paragraph" w:customStyle="1" w:styleId="532A23D916AA4684A93CDE0B89607F93">
    <w:name w:val="532A23D916AA4684A93CDE0B89607F93"/>
    <w:rsid w:val="00A25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1117845-93f6-4da3-abaa-fcb4fa669c78" ContentTypeId="0x0101" PreviousValue="false" LastSyncTimeStamp="2022-12-23T11:43:36.903Z"/>
</file>

<file path=customXml/item3.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7A10DFF40204499182FBB0578EDB71" ma:contentTypeVersion="135" ma:contentTypeDescription="Used for Content Cloud Plus" ma:contentTypeScope="" ma:versionID="c45fd8f1fc733f9a19e1d5fe483a304b">
  <xsd:schema xmlns:xsd="http://www.w3.org/2001/XMLSchema" xmlns:xs="http://www.w3.org/2001/XMLSchema" xmlns:p="http://schemas.microsoft.com/office/2006/metadata/properties" xmlns:ns2="edf18dbe-f08c-4a27-9a1b-3256889afa95" xmlns:ns3="828f4e7b-0b5a-49ad-8ad5-f8b8af3d6c79" targetNamespace="http://schemas.microsoft.com/office/2006/metadata/properties" ma:root="true" ma:fieldsID="6cbd65eb74dd2b30530592f13272869c" ns2:_="" ns3:_="">
    <xsd:import namespace="edf18dbe-f08c-4a27-9a1b-3256889afa95"/>
    <xsd:import namespace="828f4e7b-0b5a-49ad-8ad5-f8b8af3d6c7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ccResponsibleTeamString" minOccurs="0"/>
                <xsd:element ref="ns2:ccUpdateNotice" minOccurs="0"/>
                <xsd:element ref="ns2:AssurerAction" minOccurs="0"/>
                <xsd:element ref="ns2:Action2" minOccurs="0"/>
                <xsd:element ref="ns2:ccSubmittedWorkdayDelta" minOccurs="0"/>
                <xsd:element ref="ns2:SG"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2:ccReviewStatus"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ccPublishDate"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ccReference" ma:hidden="true"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hidden="true" ma:internalName="ccWithdrawnDate" ma:readOnly="false">
      <xsd:simpleType>
        <xsd:restriction base="dms:DateTime"/>
      </xsd:simpleType>
    </xsd:element>
    <xsd:element name="ccWithdrawNotice" ma:index="39" nillable="true" ma:displayName="ccWithdrawNotice" ma:hidden="true" ma:internalName="ccWithdrawNotice" ma:readOnly="false">
      <xsd:simpleType>
        <xsd:restriction base="dms:Note"/>
      </xsd:simpleType>
    </xsd:element>
    <xsd:element name="ccWithdrawnReason" ma:index="40" nillable="true" ma:displayName="ccWithdrawnReason" ma:hidden="true" ma:internalName="ccWithdrawnReason" ma:readOnly="false">
      <xsd:simpleType>
        <xsd:restriction base="dms:Note"/>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hidden="true" ma:internalName="ccApprovedDate1" ma:readOnly="false">
      <xsd:simpleType>
        <xsd:restriction base="dms:DateTime"/>
      </xsd:simpleType>
    </xsd:element>
    <xsd:element name="ccApprovedDate2" ma:index="43" nillable="true" ma:displayName="ccApprovedDate2" ma:format="DateOnly" ma:hidden="true"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hidden="true" ma:internalName="ccApprovedDate3" ma:readOnly="false">
      <xsd:simpleType>
        <xsd:restriction base="dms:DateTime"/>
      </xsd:simpleType>
    </xsd:element>
    <xsd:element name="ccApprovedDate4" ma:index="46" nillable="true" ma:displayName="ccApprovedDate4" ma:format="DateOnly" ma:hidden="true" ma:internalName="ccApprovedDate4" ma:readOnly="false">
      <xsd:simpleType>
        <xsd:restriction base="dms:DateTime"/>
      </xsd:simpleType>
    </xsd:element>
    <xsd:element name="ccApprovedDate5" ma:index="47" nillable="true" ma:displayName="ccApprovedDate5" ma:format="DateOnly" ma:hidden="true" ma:internalName="ccApprovedDate5" ma:readOnly="false">
      <xsd:simpleType>
        <xsd:restriction base="dms:DateTime"/>
      </xsd:simpleType>
    </xsd:element>
    <xsd:element name="ccApproverComment1" ma:index="48" nillable="true" ma:displayName="ccApproverComment1" ma:hidden="true" ma:internalName="ccApproverComment1" ma:readOnly="false">
      <xsd:simpleType>
        <xsd:restriction base="dms:Note"/>
      </xsd:simpleType>
    </xsd:element>
    <xsd:element name="ccApproverComment2" ma:index="49" nillable="true" ma:displayName="ccApproverComment2" ma:hidden="true" ma:internalName="ccApproverComment2" ma:readOnly="false">
      <xsd:simpleType>
        <xsd:restriction base="dms:Note"/>
      </xsd:simpleType>
    </xsd:element>
    <xsd:element name="ccApproverComment3" ma:index="50" nillable="true" ma:displayName="ccApproverComment3" ma:hidden="true" ma:internalName="ccApproverComment3" ma:readOnly="false">
      <xsd:simpleType>
        <xsd:restriction base="dms:Note"/>
      </xsd:simpleType>
    </xsd:element>
    <xsd:element name="ccApproverComment4" ma:index="51" nillable="true" ma:displayName="ccApproverComment4" ma:hidden="true" ma:internalName="ccApproverComment4" ma:readOnly="false">
      <xsd:simpleType>
        <xsd:restriction base="dms:Note"/>
      </xsd:simpleType>
    </xsd:element>
    <xsd:element name="ccApproverComment5" ma:index="52" nillable="true" ma:displayName="ccApproverComment5" ma:hidden="true" ma:internalName="ccApproverComment5" ma:readOnly="false">
      <xsd:simpleType>
        <xsd:restriction base="dms:Note"/>
      </xsd:simpleType>
    </xsd:element>
    <xsd:element name="ccApproverJobTitle1" ma:index="53" nillable="true" ma:displayName="ccApproverJobTitle1" ma:hidden="true" ma:internalName="ccApproverJobTitle1" ma:readOnly="false">
      <xsd:simpleType>
        <xsd:restriction base="dms:Text">
          <xsd:maxLength value="255"/>
        </xsd:restriction>
      </xsd:simpleType>
    </xsd:element>
    <xsd:element name="ccApproverJobTitle2" ma:index="54" nillable="true" ma:displayName="ccApproverJobTitle2" ma:hidden="true" ma:internalName="ccApproverJobTitle2" ma:readOnly="false">
      <xsd:simpleType>
        <xsd:restriction base="dms:Text">
          <xsd:maxLength value="255"/>
        </xsd:restriction>
      </xsd:simpleType>
    </xsd:element>
    <xsd:element name="ccApproverJobTitle3" ma:index="55" nillable="true" ma:displayName="ccApproverJobTitle3" ma:hidden="true"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hidden="true" ma:internalName="ccApproverJobTitle4" ma:readOnly="false">
      <xsd:simpleType>
        <xsd:restriction base="dms:Text">
          <xsd:maxLength value="255"/>
        </xsd:restriction>
      </xsd:simpleType>
    </xsd:element>
    <xsd:element name="ccApproverJobTitle5" ma:index="58" nillable="true" ma:displayName="ccApproverJobTitle5" ma:hidden="true" ma:internalName="ccApproverJobTitle5" ma:readOnly="false">
      <xsd:simpleType>
        <xsd:restriction base="dms:Text">
          <xsd:maxLength value="255"/>
        </xsd:restriction>
      </xsd:simpleType>
    </xsd:element>
    <xsd:element name="ccApproverOrganisation1" ma:index="59" nillable="true" ma:displayName="ccApproverOrganisation1" ma:hidden="true"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hidden="true" ma:internalName="ccApproverOrganisation2" ma:readOnly="false">
      <xsd:simpleType>
        <xsd:restriction base="dms:Text">
          <xsd:maxLength value="255"/>
        </xsd:restriction>
      </xsd:simpleType>
    </xsd:element>
    <xsd:element name="ccApproverOrganisation3" ma:index="62" nillable="true" ma:displayName="ccApproverOrganisation3" ma:hidden="true" ma:internalName="ccApproverOrganisation3" ma:readOnly="false">
      <xsd:simpleType>
        <xsd:restriction base="dms:Text">
          <xsd:maxLength value="255"/>
        </xsd:restriction>
      </xsd:simpleType>
    </xsd:element>
    <xsd:element name="ccApproverOrganisation4" ma:index="63" nillable="true" ma:displayName="ccApproverOrganisation4" ma:hidden="true" ma:internalName="ccApproverOrganisation4" ma:readOnly="false">
      <xsd:simpleType>
        <xsd:restriction base="dms:Text">
          <xsd:maxLength value="255"/>
        </xsd:restriction>
      </xsd:simpleType>
    </xsd:element>
    <xsd:element name="ccApproverOrganisation5" ma:index="64" nillable="true" ma:displayName="ccApproverOrganisation5" ma:hidden="true"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cScheduledReviewDate" ma:index="66" nillable="true" ma:displayName="ccScheduledReview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hidden="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ccAudiencesCombinedString"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ccResponsibleTeamString" ma:index="86" nillable="true" ma:displayName="ccResponsibleTeamString" ma:hidden="true" ma:internalName="ccResponsibleTeamString" ma:readOnly="false">
      <xsd:simpleType>
        <xsd:restriction base="dms:Text">
          <xsd:maxLength value="255"/>
        </xsd:restriction>
      </xsd:simpleType>
    </xsd:element>
    <xsd:element name="ccUpdateNotice" ma:index="87" nillable="true" ma:displayName="ccUpdateNotice" ma:internalName="ccUpdateNotice" ma:readOnly="false">
      <xsd:simpleType>
        <xsd:restriction base="dms:Note">
          <xsd:maxLength value="255"/>
        </xsd:restriction>
      </xsd:simpleType>
    </xsd:element>
    <xsd:element name="AssurerAction" ma:index="88" nillable="true" ma:displayName="Actions" ma:hidden="true" ma:internalName="AssurerAction" ma:readOnly="false">
      <xsd:simpleType>
        <xsd:restriction base="dms:Text">
          <xsd:maxLength value="255"/>
        </xsd:restriction>
      </xsd:simpleType>
    </xsd:element>
    <xsd:element name="Action2" ma:index="89" nillable="true" ma:displayName="Action2" ma:hidden="true" ma:internalName="Action2" ma:readOnly="false">
      <xsd:simpleType>
        <xsd:restriction base="dms:Text">
          <xsd:maxLength value="255"/>
        </xsd:restriction>
      </xsd:simpleType>
    </xsd:element>
    <xsd:element name="ccSubmittedWorkdayDelta" ma:index="90" nillable="true" ma:displayName="ccSubmittedWorkdayDelta" ma:decimals="0" ma:default="0" ma:description="Number of working dates since ccSubmitDate.  For Assurance SLA's" ma:hidden="true" ma:internalName="ccSubmittedWorkdayDelta" ma:readOnly="false" ma:percentage="FALSE">
      <xsd:simpleType>
        <xsd:restriction base="dms:Number">
          <xsd:minInclusive value="0"/>
        </xsd:restriction>
      </xsd:simpleType>
    </xsd:element>
    <xsd:element name="SG" ma:index="91" nillable="true" ma:displayName="SG" ma:format="Dropdown" ma:hidden="true" ma:internalName="SG" ma:readOnly="false">
      <xsd:simpleType>
        <xsd:restriction base="dms:Choice">
          <xsd:enumeration value="choicesPlaceholder1"/>
          <xsd:enumeration value="choicesPlaceholder2"/>
          <xsd:enumeration value="choicesPlaceholder3"/>
        </xsd:restriction>
      </xsd:simpleType>
    </xsd:element>
    <xsd:element name="cf401361b24e474cb011be6eb76c0e76" ma:index="93"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4"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5"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6"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7"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8"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9" nillable="true" ma:displayName="Taxonomy Catch All Column1" ma:hidden="true" ma:list="{a7d0562c-aa31-441f-8ede-b9f8d47f8876}" ma:internalName="TaxCatchAllLabel" ma:readOnly="fals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3" nillable="true" ma:displayName="Document ID Value" ma:description="The value of the document ID assigned to this item." ma:indexed="true" ma:internalName="_dlc_DocId" ma:readOnly="true">
      <xsd:simpleType>
        <xsd:restriction base="dms:Text"/>
      </xsd:simpleType>
    </xsd:element>
    <xsd:element name="_dlc_DocIdUrl" ma:index="10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5" nillable="true" ma:displayName="Persist ID" ma:description="Keep ID on add." ma:hidden="true" ma:internalName="_dlc_DocIdPersistId" ma:readOnly="true">
      <xsd:simpleType>
        <xsd:restriction base="dms:Boolean"/>
      </xsd:simpleType>
    </xsd:element>
    <xsd:element name="i7526201392745a2b0a0da3858a507d7" ma:index="106"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08" nillable="true" ma:displayName="ccReviewStatus" ma:format="Dropdown" ma:hidden="true" ma:internalName="ccReviewStatus" ma:readOnly="false">
      <xsd:simpleType>
        <xsd:restriction base="dms:Choice">
          <xsd:enumeration value="Pending"/>
          <xsd:enumeration value="Extended"/>
          <xsd:enumeration value="Withdrawn"/>
          <xsd:enumeration value="Completed"/>
        </xsd:restriction>
      </xsd:simpleType>
    </xsd:element>
    <xsd:element name="ccWorkAreaLevel1" ma:index="109"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0"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1"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2"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3"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14"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f4e7b-0b5a-49ad-8ad5-f8b8af3d6c7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100" nillable="true" ma:displayName="MediaServiceMetadata" ma:hidden="true" ma:internalName="MediaServiceMetadata" ma:readOnly="true">
      <xsd:simpleType>
        <xsd:restriction base="dms:Note"/>
      </xsd:simpleType>
    </xsd:element>
    <xsd:element name="MediaServiceFastMetadata" ma:index="101" nillable="true" ma:displayName="MediaServiceFastMetadata" ma:hidden="true" ma:internalName="MediaServiceFastMetadata" ma:readOnly="true">
      <xsd:simpleType>
        <xsd:restriction base="dms:Note"/>
      </xsd:simpleType>
    </xsd:element>
    <xsd:element name="MediaServiceSearchProperties" ma:index="102" nillable="true" ma:displayName="MediaServiceSearchProperties" ma:hidden="true" ma:internalName="MediaServiceSearchProperties" ma:readOnly="true">
      <xsd:simpleType>
        <xsd:restriction base="dms:Note"/>
      </xsd:simpleType>
    </xsd:element>
    <xsd:element name="MediaServiceDateTaken" ma:index="115" nillable="true" ma:displayName="MediaServiceDateTaken" ma:hidden="true" ma:indexed="true" ma:internalName="MediaServiceDateTaken" ma:readOnly="true">
      <xsd:simpleType>
        <xsd:restriction base="dms:Text"/>
      </xsd:simpleType>
    </xsd:element>
    <xsd:element name="MediaServiceGenerationTime" ma:index="116" nillable="true" ma:displayName="MediaServiceGenerationTime" ma:hidden="true" ma:internalName="MediaServiceGenerationTime" ma:readOnly="true">
      <xsd:simpleType>
        <xsd:restriction base="dms:Text"/>
      </xsd:simpleType>
    </xsd:element>
    <xsd:element name="MediaServiceEventHashCode" ma:index="117" nillable="true" ma:displayName="MediaServiceEventHashCode" ma:hidden="true" ma:internalName="MediaServiceEventHashCode" ma:readOnly="true">
      <xsd:simpleType>
        <xsd:restriction base="dms:Text"/>
      </xsd:simpleType>
    </xsd:element>
    <xsd:element name="MediaLengthInSeconds" ma:index="1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xmlns:pc="http://schemas.microsoft.com/office/infopath/2007/PartnerControls">
  <documentManagement>
    <_dlc_DocId xmlns="edf18dbe-f08c-4a27-9a1b-3256889afa95">CCPLUS-464770917-6333</_dlc_DocId>
    <_dlc_DocIdUrl xmlns="edf18dbe-f08c-4a27-9a1b-3256889afa95">
      <Url>https://defra.sharepoint.com/sites/ContentCloudPlus/_layouts/15/DocIdRedir.aspx?ID=CCPLUS-464770917-6333</Url>
      <Description>CCPLUS-464770917-6333</Description>
    </_dlc_DocIdUrl>
    <TaxCatchAll xmlns="edf18dbe-f08c-4a27-9a1b-3256889afa95">
      <Value>11</Value>
      <Value>9</Value>
      <Value>5</Value>
      <Value>3</Value>
      <Value>2</Value>
      <Value>1</Value>
      <Value>70</Value>
    </TaxCatchAll>
    <Team xmlns="edf18dbe-f08c-4a27-9a1b-3256889afa95">Quality Services</Team>
    <ccApprovedDate1 xmlns="edf18dbe-f08c-4a27-9a1b-3256889afa95">2025-08-19T00:00:00+00:00</ccApprovedDate1>
    <ccStatus xmlns="edf18dbe-f08c-4a27-9a1b-3256889afa95">Awaiting External Publishing</ccStatus>
    <ccContributors xmlns="edf18dbe-f08c-4a27-9a1b-3256889afa95">
      <UserInfo>
        <DisplayName>Samantha Clark</DisplayName>
        <AccountId>14935</AccountId>
        <AccountType/>
      </UserInfo>
    </ccContributors>
    <ccDateAssured xmlns="edf18dbe-f08c-4a27-9a1b-3256889afa95">2026-07-24T06:02:02+00:00</ccDateAssured>
    <ccWithdrawnDate xmlns="edf18dbe-f08c-4a27-9a1b-3256889afa95" xsi:nil="true"/>
    <ccAppliesTo xmlns="edf18dbe-f08c-4a27-9a1b-3256889afa95">
      <Value>England</Value>
      <Value>Scotland</Value>
    </ccAppliesTo>
    <ccApprovedDate3 xmlns="edf18dbe-f08c-4a27-9a1b-3256889afa95" xsi:nil="true"/>
    <ccScheduledReviewDate xmlns="edf18dbe-f08c-4a27-9a1b-3256889afa95">2029-07-10T23:00:00+00:00</ccScheduledReviewDate>
    <ACTION xmlns="edf18dbe-f08c-4a27-9a1b-3256889afa95">68488</ACTION>
    <ccChangeType xmlns="edf18dbe-f08c-4a27-9a1b-3256889afa95">Very Minor</ccChangeType>
    <ccDuration xmlns="edf18dbe-f08c-4a27-9a1b-3256889afa95">0</ccDuration>
    <ccPublishOnApproval xmlns="edf18dbe-f08c-4a27-9a1b-3256889afa95">true</ccPublishOnApproval>
    <ccReference xmlns="edf18dbe-f08c-4a27-9a1b-3256889afa95">68488</ccReference>
    <ccApprovedDate2 xmlns="edf18dbe-f08c-4a27-9a1b-3256889afa95" xsi:nil="true"/>
    <ccScheduledPublishDate xmlns="edf18dbe-f08c-4a27-9a1b-3256889afa95" xsi:nil="true"/>
    <ccDescription xmlns="edf18dbe-f08c-4a27-9a1b-3256889afa95">Checklist for herd owners to complete on disclosure of reactors</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Isabelle Rock</DisplayName>
        <AccountId>37</AccountId>
        <AccountType/>
      </UserInfo>
    </ccContentAssurer>
    <ccRiskLevel xmlns="edf18dbe-f08c-4a27-9a1b-3256889afa95">Low</ccRiskLevel>
    <ccWithdrawNotice xmlns="edf18dbe-f08c-4a27-9a1b-3256889afa95" xsi:nil="true"/>
    <ccApproverOrganisation2 xmlns="edf18dbe-f08c-4a27-9a1b-3256889afa95" xsi:nil="true"/>
    <ccWorkAreaLevel1 xmlns="edf18dbe-f08c-4a27-9a1b-3256889afa95">
      <Value>APHA Animal Health</Value>
    </ccWorkAreaLevel1>
    <ccWorkAreaLevel4 xmlns="edf18dbe-f08c-4a27-9a1b-3256889afa95">
      <Value>TR</Value>
    </ccWorkAreaLevel4>
    <ccApprovers xmlns="edf18dbe-f08c-4a27-9a1b-3256889afa95">
      <UserInfo>
        <DisplayName>Sergio Thomas</DisplayName>
        <AccountId>161</AccountId>
        <AccountType/>
      </UserInfo>
    </ccApprovers>
    <ccLanguage xmlns="edf18dbe-f08c-4a27-9a1b-3256889afa95">
      <Value>English</Value>
    </ccLanguage>
    <ccApproverOrganisation1 xmlns="edf18dbe-f08c-4a27-9a1b-3256889afa95">APHA</ccApproverOrganisation1>
    <ccSubmittedWorkdayDelta xmlns="edf18dbe-f08c-4a27-9a1b-3256889afa95">9</ccSubmittedWorkdayDelta>
    <ccAssurerComment xmlns="edf18dbe-f08c-4a27-9a1b-3256889afa95">&lt;p&gt;Good morning&lt;/p&gt;&lt;p&gt;Your content has passed assurance.&lt;/p&gt;&lt;p&gt;Many thanks&lt;/p&gt;&lt;p&gt;Issy&lt;/p&gt;</ccAssurerComment>
    <ccApproverJobTitle1 xmlns="edf18dbe-f08c-4a27-9a1b-3256889afa95">Subject Matter Expert</ccApproverJobTitle1>
    <ccWorkAreaLevel5 xmlns="edf18dbe-f08c-4a27-9a1b-3256889afa95" xsi:nil="true"/>
    <ccLastReviewedOnDate xmlns="edf18dbe-f08c-4a27-9a1b-3256889afa95">2025-08-13T00:00:00+00:00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TR247 Owners Checklist</ccLegacyReference>
    <ccApproverJobTitle3 xmlns="edf18dbe-f08c-4a27-9a1b-3256889afa95" xsi:nil="true"/>
    <ccApproverOrganisation4 xmlns="edf18dbe-f08c-4a27-9a1b-3256889afa95" xsi:nil="true"/>
    <ccScheduledReviewedBy xmlns="edf18dbe-f08c-4a27-9a1b-3256889afa95">
      <UserInfo>
        <DisplayName>Charlotte Pritchard</DisplayName>
        <AccountId>8144</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TR</TermName>
          <TermId xmlns="http://schemas.microsoft.com/office/infopath/2007/PartnerControls">5a0b573e-ed3f-470a-8e0b-376cd2bd5341</TermId>
        </TermInfo>
      </Terms>
    </i7526201392745a2b0a0da3858a507d7>
    <ccCommentToApprover xmlns="edf18dbe-f08c-4a27-9a1b-3256889afa95">Approve asap</ccCommentToApprover>
    <ccApproverJobTitle4 xmlns="edf18dbe-f08c-4a27-9a1b-3256889afa95" xsi:nil="true"/>
    <ccReviewStatus xmlns="edf18dbe-f08c-4a27-9a1b-3256889afa95">Completed</ccReviewStatus>
    <ccPublishDate xmlns="edf18dbe-f08c-4a27-9a1b-3256889afa95">2026-07-30T00:00:00</ccPublishDate>
    <ccApproverJobTitle5 xmlns="edf18dbe-f08c-4a27-9a1b-3256889afa95" xsi:nil="true"/>
    <ccVersion xmlns="edf18dbe-f08c-4a27-9a1b-3256889afa95">4</ccVersion>
    <ccIsExternal xmlns="edf18dbe-f08c-4a27-9a1b-3256889afa95">true</ccIsExternal>
    <ccWorkAreaLevel2 xmlns="edf18dbe-f08c-4a27-9a1b-3256889afa95">
      <Value>Endemic disease</Value>
    </ccWorkAreaLevel2>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Form updated to reflect the revised contact arrangements for APHA in England with the removal of the TB.advice@apha.gov.uk email address from service.</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68488</AssurerAction>
    <ccContentOwner xmlns="edf18dbe-f08c-4a27-9a1b-3256889afa95">
      <UserInfo>
        <DisplayName>Sergio Thomas</DisplayName>
        <AccountId>161</AccountId>
        <AccountType/>
      </UserInfo>
      <UserInfo>
        <DisplayName>Silver Apostolidou</DisplayName>
        <AccountId>4728</AccountId>
        <AccountType/>
      </UserInfo>
      <UserInfo>
        <DisplayName>Ivelina Miteva</DisplayName>
        <AccountId>8133</AccountId>
        <AccountType/>
      </UserInfo>
      <UserInfo>
        <DisplayName>Lizzie Jensen</DisplayName>
        <AccountId>8145</AccountId>
        <AccountType/>
      </UserInfo>
      <UserInfo>
        <DisplayName>Charlie Bradshaw</DisplayName>
        <AccountId>17611</AccountId>
        <AccountType/>
      </UserInfo>
    </ccContentOwner>
    <ccResponsibleTeam xmlns="edf18dbe-f08c-4a27-9a1b-3256889afa95">9984</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Susanne Frost</DisplayName>
        <AccountId>1110</AccountId>
        <AccountType/>
      </UserInfo>
    </ccSeniorResponsibleOwner>
    <ccCommentToAssurer xmlns="edf18dbe-f08c-4a27-9a1b-3256889afa95" xsi:nil="true"/>
    <ccApprovedDate4 xmlns="edf18dbe-f08c-4a27-9a1b-3256889afa95" xsi:nil="true"/>
    <Action2 xmlns="edf18dbe-f08c-4a27-9a1b-3256889afa95">68488</Action2>
    <ccWorkAreaLevel3 xmlns="edf18dbe-f08c-4a27-9a1b-3256889afa95">
      <Value>TB</Value>
    </ccWorkAreaLevel3>
    <Topic xmlns="edf18dbe-f08c-4a27-9a1b-3256889afa95">Records Management</Topic>
    <ccMetadataItemId xmlns="edf18dbe-f08c-4a27-9a1b-3256889afa95">29084</ccMetadataItemId>
    <ccSubmitDate xmlns="edf18dbe-f08c-4a27-9a1b-3256889afa95">2026-07-11T09:03:57+00:00</ccSubmitDate>
    <ccApproverComment1 xmlns="edf18dbe-f08c-4a27-9a1b-3256889afa95" xsi:nil="true"/>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APHA-Veterinary Advice Services</ccResponsibleTeamString>
    <ccSubmittedByEmail xmlns="edf18dbe-f08c-4a27-9a1b-3256889afa95">Sergio.Thomas@apha.gov.uk</ccSubmittedByEmail>
    <TaxCatchAllLabel xmlns="edf18dbe-f08c-4a27-9a1b-3256889afa95" xsi:nil="true"/>
    <_dlc_DocIdPersistId xmlns="edf18dbe-f08c-4a27-9a1b-3256889afa95">false</_dlc_DocIdPersistId>
    <ccScheduledReviewInterval xmlns="828f4e7b-0b5a-49ad-8ad5-f8b8af3d6c79">3 years</ccScheduledReviewInterval>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documentManagement>
</p:properties>
</file>

<file path=customXml/itemProps1.xml><?xml version="1.0" encoding="utf-8"?>
<ds:datastoreItem xmlns:ds="http://schemas.openxmlformats.org/officeDocument/2006/customXml" ds:itemID="{76A49C47-EFA5-4781-B672-D203AA9D26AC}">
  <ds:schemaRefs>
    <ds:schemaRef ds:uri="http://schemas.microsoft.com/sharepoint/events"/>
  </ds:schemaRefs>
</ds:datastoreItem>
</file>

<file path=customXml/itemProps2.xml><?xml version="1.0" encoding="utf-8"?>
<ds:datastoreItem xmlns:ds="http://schemas.openxmlformats.org/officeDocument/2006/customXml" ds:itemID="{A99C5DC8-2192-49D6-B058-B0DFE39A6BA1}">
  <ds:schemaRefs>
    <ds:schemaRef ds:uri="Microsoft.SharePoint.Taxonomy.ContentTypeSync"/>
  </ds:schemaRefs>
</ds:datastoreItem>
</file>

<file path=customXml/itemProps3.xml><?xml version="1.0" encoding="utf-8"?>
<ds:datastoreItem xmlns:ds="http://schemas.openxmlformats.org/officeDocument/2006/customXml" ds:itemID="{B75FB5FC-B675-44BD-9EDC-B7A885352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828f4e7b-0b5a-49ad-8ad5-f8b8af3d6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59DF99-D153-4295-A596-E05F25C8B0EC}">
  <ds:schemaRefs>
    <ds:schemaRef ds:uri="http://schemas.openxmlformats.org/officeDocument/2006/bibliography"/>
  </ds:schemaRefs>
</ds:datastoreItem>
</file>

<file path=customXml/itemProps5.xml><?xml version="1.0" encoding="utf-8"?>
<ds:datastoreItem xmlns:ds="http://schemas.openxmlformats.org/officeDocument/2006/customXml" ds:itemID="{67918F18-661D-4652-BBF2-B6A4D94B5C3E}">
  <ds:schemaRefs>
    <ds:schemaRef ds:uri="http://schemas.microsoft.com/sharepoint/v3/contenttype/forms"/>
  </ds:schemaRefs>
</ds:datastoreItem>
</file>

<file path=customXml/itemProps6.xml><?xml version="1.0" encoding="utf-8"?>
<ds:datastoreItem xmlns:ds="http://schemas.openxmlformats.org/officeDocument/2006/customXml" ds:itemID="{A6C55023-BDB0-46C5-86B0-54EA0CD8453C}">
  <ds:schemaRefs>
    <ds:schemaRef ds:uri="http://schemas.microsoft.com/office/2006/metadata/longProperties"/>
  </ds:schemaRefs>
</ds:datastoreItem>
</file>

<file path=customXml/itemProps7.xml><?xml version="1.0" encoding="utf-8"?>
<ds:datastoreItem xmlns:ds="http://schemas.openxmlformats.org/officeDocument/2006/customXml" ds:itemID="{01BB8A6C-1E11-4B32-A746-FEA63E2EE480}">
  <ds:schemaRefs>
    <ds:schemaRef ds:uri="http://schemas.microsoft.com/office/2006/metadata/properties"/>
    <ds:schemaRef ds:uri="http://schemas.microsoft.com/office/infopath/2007/PartnerControls"/>
    <ds:schemaRef ds:uri="edf18dbe-f08c-4a27-9a1b-3256889afa95"/>
    <ds:schemaRef ds:uri="828f4e7b-0b5a-49ad-8ad5-f8b8af3d6c7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648</Words>
  <Characters>3697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TR247 Checklist for herd owners to complete on disclosure of reactors</vt:lpstr>
    </vt:vector>
  </TitlesOfParts>
  <Company>Defra</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TR247 Checklist for herd owners to complete on disclosure of reactors</dc:title>
  <dc:subject/>
  <dc:creator>Operations Manual</dc:creator>
  <cp:keywords/>
  <cp:lastModifiedBy>Isabelle Rock</cp:lastModifiedBy>
  <cp:revision>3</cp:revision>
  <cp:lastPrinted>2014-12-04T09:41:00Z</cp:lastPrinted>
  <dcterms:created xsi:type="dcterms:W3CDTF">2026-07-30T11:40:00Z</dcterms:created>
  <dcterms:modified xsi:type="dcterms:W3CDTF">2026-07-30T11:41:00Z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am Doc?">
    <vt:lpwstr>No</vt:lpwstr>
  </property>
  <property fmtid="{D5CDD505-2E9C-101B-9397-08002B2CF9AE}" pid="4" name="Order">
    <vt:r8>11100</vt:r8>
  </property>
  <property fmtid="{D5CDD505-2E9C-101B-9397-08002B2CF9AE}" pid="5" name="ContentTypeId">
    <vt:lpwstr>0x010100C5B9D2781EE2DB49BD3BD6A1569EDDF801006E7A10DFF40204499182FBB0578EDB71</vt:lpwstr>
  </property>
  <property fmtid="{D5CDD505-2E9C-101B-9397-08002B2CF9AE}" pid="6" name="Distribution">
    <vt:lpwstr>9;#Internal APHA|c4c48635-cc8c-496b-abb6-4a15e2e963ca</vt:lpwstr>
  </property>
  <property fmtid="{D5CDD505-2E9C-101B-9397-08002B2CF9AE}" pid="7" name="HOCopyrightLevel">
    <vt:lpwstr>2;#Crown|9c078396-e163-48e6-a28b-c2cfca05e1a4</vt:lpwstr>
  </property>
  <property fmtid="{D5CDD505-2E9C-101B-9397-08002B2CF9AE}" pid="8" name="HOGovernmentSecurityClassification">
    <vt:lpwstr>1;#Official|81bd8666-edf4-4507-8c3b-3512b45168e3</vt:lpwstr>
  </property>
  <property fmtid="{D5CDD505-2E9C-101B-9397-08002B2CF9AE}" pid="9" name="HOSiteType">
    <vt:lpwstr>5;#Team|ff0485df-0575-416f-802f-e999165821b7</vt:lpwstr>
  </property>
  <property fmtid="{D5CDD505-2E9C-101B-9397-08002B2CF9AE}" pid="10" name="OrganisationalUnit">
    <vt:lpwstr>11;#APHA|8cfe9d61-c27f-47b7-a138-543088555a27</vt:lpwstr>
  </property>
  <property fmtid="{D5CDD505-2E9C-101B-9397-08002B2CF9AE}" pid="11" name="InformationType">
    <vt:lpwstr>3;#Document|de7f3761-4eca-4f1e-95c0-ec41c41d6462</vt:lpwstr>
  </property>
  <property fmtid="{D5CDD505-2E9C-101B-9397-08002B2CF9AE}" pid="12" name="MediaServiceImageTags">
    <vt:lpwstr/>
  </property>
  <property fmtid="{D5CDD505-2E9C-101B-9397-08002B2CF9AE}" pid="13" name="lae2bfa7b6474897ab4a53f76ea236c7">
    <vt:lpwstr>Official|81bd8666-edf4-4507-8c3b-3512b45168e3</vt:lpwstr>
  </property>
  <property fmtid="{D5CDD505-2E9C-101B-9397-08002B2CF9AE}" pid="14" name="Topic">
    <vt:lpwstr>Records Management</vt:lpwstr>
  </property>
  <property fmtid="{D5CDD505-2E9C-101B-9397-08002B2CF9AE}" pid="15" name="fe59e9859d6a491389c5b03567f5dda5">
    <vt:lpwstr>APHA|8cfe9d61-c27f-47b7-a138-543088555a27</vt:lpwstr>
  </property>
  <property fmtid="{D5CDD505-2E9C-101B-9397-08002B2CF9AE}" pid="16" name="Assignedto">
    <vt:lpwstr>John</vt:lpwstr>
  </property>
  <property fmtid="{D5CDD505-2E9C-101B-9397-08002B2CF9AE}" pid="17" name="cf401361b24e474cb011be6eb76c0e76">
    <vt:lpwstr>Crown|9c078396-e163-48e6-a28b-c2cfca05e1a4</vt:lpwstr>
  </property>
  <property fmtid="{D5CDD505-2E9C-101B-9397-08002B2CF9AE}" pid="18" name="xd_Signature">
    <vt:bool>false</vt:bool>
  </property>
  <property fmtid="{D5CDD505-2E9C-101B-9397-08002B2CF9AE}" pid="19" name="xd_ProgID">
    <vt:lpwstr/>
  </property>
  <property fmtid="{D5CDD505-2E9C-101B-9397-08002B2CF9AE}" pid="20" name="Team">
    <vt:lpwstr>Quality Services</vt:lpwstr>
  </property>
  <property fmtid="{D5CDD505-2E9C-101B-9397-08002B2CF9AE}" pid="21" name="Status">
    <vt:lpwstr>Complete</vt:lpwstr>
  </property>
  <property fmtid="{D5CDD505-2E9C-101B-9397-08002B2CF9AE}" pid="22" name="ddeb1fd0a9ad4436a96525d34737dc44">
    <vt:lpwstr>Internal APHA|c4c48635-cc8c-496b-abb6-4a15e2e963ca</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HOMigrated">
    <vt:bool>false</vt:bool>
  </property>
  <property fmtid="{D5CDD505-2E9C-101B-9397-08002B2CF9AE}" pid="27" name="TriggerFlowInfo">
    <vt:lpwstr/>
  </property>
  <property fmtid="{D5CDD505-2E9C-101B-9397-08002B2CF9AE}" pid="28" name="n7493b4506bf40e28c373b1e51a33445">
    <vt:lpwstr>Team|ff0485df-0575-416f-802f-e999165821b7</vt:lpwstr>
  </property>
  <property fmtid="{D5CDD505-2E9C-101B-9397-08002B2CF9AE}" pid="29" name="_dlc_DocIdItemGuid">
    <vt:lpwstr>7af534f9-b195-4180-a1c9-adb3bafd5ffb</vt:lpwstr>
  </property>
  <property fmtid="{D5CDD505-2E9C-101B-9397-08002B2CF9AE}" pid="30" name="_ip_UnifiedCompliancePolicyProperties">
    <vt:lpwstr/>
  </property>
  <property fmtid="{D5CDD505-2E9C-101B-9397-08002B2CF9AE}" pid="31" name="ccWorkArea">
    <vt:lpwstr>70;#TR|5a0b573e-ed3f-470a-8e0b-376cd2bd5341</vt:lpwstr>
  </property>
  <property fmtid="{D5CDD505-2E9C-101B-9397-08002B2CF9AE}" pid="32" name="k85d23755b3a46b5a51451cf336b2e9b">
    <vt:lpwstr>Document|de7f3761-4eca-4f1e-95c0-ec41c41d6462</vt:lpwstr>
  </property>
</Properties>
</file>